
<file path=[Content_Types].xml><?xml version="1.0" encoding="utf-8"?>
<Types xmlns="http://schemas.openxmlformats.org/package/2006/content-types">
  <Default Extension="png" ContentType="image/png"/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F5BBE" w14:textId="77777777" w:rsidR="00EA764C" w:rsidRPr="003276C6" w:rsidRDefault="007E6E15">
      <w:pPr>
        <w:pStyle w:val="A"/>
        <w:jc w:val="center"/>
        <w:rPr>
          <w:b/>
        </w:rPr>
      </w:pPr>
      <w:r w:rsidRPr="003276C6">
        <w:rPr>
          <w:b/>
        </w:rPr>
        <w:t>4</w:t>
      </w:r>
      <w:r w:rsidR="00EA764C" w:rsidRPr="003276C6">
        <w:rPr>
          <w:b/>
        </w:rPr>
        <w:t>.A MELLÉKLET: AZ ÁTENGEDÉS MŰSZAKI FELTÉTELEI</w:t>
      </w:r>
    </w:p>
    <w:p w14:paraId="195F3CED" w14:textId="77777777" w:rsidR="00EA764C" w:rsidRPr="003276C6" w:rsidRDefault="00EA764C">
      <w:pPr>
        <w:pStyle w:val="A"/>
        <w:jc w:val="center"/>
        <w:rPr>
          <w:b/>
        </w:rPr>
      </w:pPr>
    </w:p>
    <w:p w14:paraId="75B10CB6" w14:textId="77777777" w:rsidR="00EA764C" w:rsidRPr="003276C6" w:rsidRDefault="00EA764C">
      <w:pPr>
        <w:pStyle w:val="A"/>
        <w:jc w:val="center"/>
        <w:rPr>
          <w:b/>
        </w:rPr>
      </w:pPr>
    </w:p>
    <w:p w14:paraId="2441A04C" w14:textId="77777777" w:rsidR="00EA764C" w:rsidRPr="003276C6" w:rsidRDefault="00EA764C">
      <w:pPr>
        <w:pStyle w:val="A"/>
        <w:jc w:val="center"/>
        <w:rPr>
          <w:b/>
        </w:rPr>
      </w:pPr>
      <w:r w:rsidRPr="003276C6">
        <w:rPr>
          <w:b/>
        </w:rPr>
        <w:t>Tartalom</w:t>
      </w:r>
    </w:p>
    <w:p w14:paraId="04AF58F5" w14:textId="77777777" w:rsidR="00EA764C" w:rsidRPr="003276C6" w:rsidRDefault="00EA764C">
      <w:pPr>
        <w:pStyle w:val="A"/>
        <w:jc w:val="center"/>
        <w:rPr>
          <w:b/>
        </w:rPr>
      </w:pPr>
    </w:p>
    <w:p w14:paraId="04705C2E" w14:textId="361A2FC5" w:rsidR="00063294" w:rsidRDefault="00EA764C">
      <w:pPr>
        <w:pStyle w:val="TJ2"/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3276C6">
        <w:fldChar w:fldCharType="begin"/>
      </w:r>
      <w:r w:rsidRPr="003276C6">
        <w:instrText xml:space="preserve"> TOC \o "1-3" \h \z </w:instrText>
      </w:r>
      <w:r w:rsidRPr="003276C6">
        <w:fldChar w:fldCharType="separate"/>
      </w:r>
      <w:hyperlink w:anchor="_Toc531430014" w:history="1">
        <w:r w:rsidR="00063294" w:rsidRPr="00497728">
          <w:rPr>
            <w:rStyle w:val="Hiperhivatkozs"/>
            <w:noProof/>
          </w:rPr>
          <w:t>1. A Réz Érpáras Helyi Hurok Átengedésének általános feltételei.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_Toc531430014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3</w:t>
        </w:r>
        <w:r w:rsidR="00063294">
          <w:rPr>
            <w:noProof/>
            <w:webHidden/>
          </w:rPr>
          <w:fldChar w:fldCharType="end"/>
        </w:r>
      </w:hyperlink>
    </w:p>
    <w:p w14:paraId="658D0B3A" w14:textId="71B075AB" w:rsidR="00063294" w:rsidRDefault="009843E4">
      <w:pPr>
        <w:pStyle w:val="TJ2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531430015" w:history="1">
        <w:r w:rsidR="00063294" w:rsidRPr="00497728">
          <w:rPr>
            <w:rStyle w:val="Hiperhivatkozs"/>
            <w:noProof/>
          </w:rPr>
          <w:t>2. Előfizető kábelek fizikai és elektromos jellemzői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_Toc531430015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3</w:t>
        </w:r>
        <w:r w:rsidR="00063294">
          <w:rPr>
            <w:noProof/>
            <w:webHidden/>
          </w:rPr>
          <w:fldChar w:fldCharType="end"/>
        </w:r>
      </w:hyperlink>
    </w:p>
    <w:p w14:paraId="6EF4AAF3" w14:textId="5527FFA7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16" w:history="1">
        <w:r w:rsidR="00063294" w:rsidRPr="00497728">
          <w:rPr>
            <w:rStyle w:val="Hiperhivatkozs"/>
            <w:noProof/>
          </w:rPr>
          <w:t>2.1 A kábelek műszaki adatai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_Toc531430016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3</w:t>
        </w:r>
        <w:r w:rsidR="00063294">
          <w:rPr>
            <w:noProof/>
            <w:webHidden/>
          </w:rPr>
          <w:fldChar w:fldCharType="end"/>
        </w:r>
      </w:hyperlink>
    </w:p>
    <w:p w14:paraId="3B4F2849" w14:textId="7FD1B1EE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17" w:history="1">
        <w:r w:rsidR="00063294" w:rsidRPr="00497728">
          <w:rPr>
            <w:rStyle w:val="Hiperhivatkozs"/>
            <w:noProof/>
          </w:rPr>
          <w:t>2.2 A Réz Érpáras Helyi Hurok jellemzői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_Toc531430017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6</w:t>
        </w:r>
        <w:r w:rsidR="00063294">
          <w:rPr>
            <w:noProof/>
            <w:webHidden/>
          </w:rPr>
          <w:fldChar w:fldCharType="end"/>
        </w:r>
      </w:hyperlink>
    </w:p>
    <w:p w14:paraId="66C943AC" w14:textId="3CE261EC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18" w:history="1">
        <w:r w:rsidR="00063294" w:rsidRPr="00497728">
          <w:rPr>
            <w:rStyle w:val="Hiperhivatkozs"/>
            <w:noProof/>
          </w:rPr>
          <w:t>2.3 Átviteli csillapítás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_Toc531430018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6</w:t>
        </w:r>
        <w:r w:rsidR="00063294">
          <w:rPr>
            <w:noProof/>
            <w:webHidden/>
          </w:rPr>
          <w:fldChar w:fldCharType="end"/>
        </w:r>
      </w:hyperlink>
    </w:p>
    <w:p w14:paraId="5235FE71" w14:textId="2759EC85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19" w:history="1">
        <w:r w:rsidR="00063294" w:rsidRPr="00497728">
          <w:rPr>
            <w:rStyle w:val="Hiperhivatkozs"/>
            <w:noProof/>
          </w:rPr>
          <w:t>2.4 Csillapítás torzítás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_Toc531430019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6</w:t>
        </w:r>
        <w:r w:rsidR="00063294">
          <w:rPr>
            <w:noProof/>
            <w:webHidden/>
          </w:rPr>
          <w:fldChar w:fldCharType="end"/>
        </w:r>
      </w:hyperlink>
    </w:p>
    <w:p w14:paraId="7C6F1089" w14:textId="143B227B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20" w:history="1">
        <w:r w:rsidR="00063294" w:rsidRPr="00497728">
          <w:rPr>
            <w:rStyle w:val="Hiperhivatkozs"/>
            <w:noProof/>
          </w:rPr>
          <w:t>2.5 Jelzésátviteli limit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_Toc531430020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7</w:t>
        </w:r>
        <w:r w:rsidR="00063294">
          <w:rPr>
            <w:noProof/>
            <w:webHidden/>
          </w:rPr>
          <w:fldChar w:fldCharType="end"/>
        </w:r>
      </w:hyperlink>
    </w:p>
    <w:p w14:paraId="4BDA4FA8" w14:textId="735FD678" w:rsidR="00063294" w:rsidRDefault="009843E4">
      <w:pPr>
        <w:pStyle w:val="TJ2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531430021" w:history="1">
        <w:r w:rsidR="00063294" w:rsidRPr="00497728">
          <w:rPr>
            <w:rStyle w:val="Hiperhivatkozs"/>
            <w:noProof/>
          </w:rPr>
          <w:t>3. A Réz Érpáras Helyi Hurok Részleges Átengedése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_Toc531430021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7</w:t>
        </w:r>
        <w:r w:rsidR="00063294">
          <w:rPr>
            <w:noProof/>
            <w:webHidden/>
          </w:rPr>
          <w:fldChar w:fldCharType="end"/>
        </w:r>
      </w:hyperlink>
    </w:p>
    <w:p w14:paraId="112EAB7D" w14:textId="6CBE0934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22" w:history="1">
        <w:r w:rsidR="00063294" w:rsidRPr="00497728">
          <w:rPr>
            <w:rStyle w:val="Hiperhivatkozs"/>
            <w:noProof/>
          </w:rPr>
          <w:t>3.1 Spektrumgazdálkodás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_Toc531430022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7</w:t>
        </w:r>
        <w:r w:rsidR="00063294">
          <w:rPr>
            <w:noProof/>
            <w:webHidden/>
          </w:rPr>
          <w:fldChar w:fldCharType="end"/>
        </w:r>
      </w:hyperlink>
    </w:p>
    <w:p w14:paraId="46758A84" w14:textId="78FC160A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23" w:history="1">
        <w:r w:rsidR="00063294" w:rsidRPr="00497728">
          <w:rPr>
            <w:rStyle w:val="Hiperhivatkozs"/>
            <w:noProof/>
          </w:rPr>
          <w:t>3.2 A Magyar Telekom/Jogosult Szolgáltató által biztosított Elválasztó Szűrő jellemzői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_Toc531430023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7</w:t>
        </w:r>
        <w:r w:rsidR="00063294">
          <w:rPr>
            <w:noProof/>
            <w:webHidden/>
          </w:rPr>
          <w:fldChar w:fldCharType="end"/>
        </w:r>
      </w:hyperlink>
    </w:p>
    <w:p w14:paraId="264FB4F5" w14:textId="73F31FCE" w:rsidR="00063294" w:rsidRDefault="009843E4">
      <w:pPr>
        <w:pStyle w:val="TJ2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531430024" w:history="1">
        <w:r w:rsidR="00063294" w:rsidRPr="00497728">
          <w:rPr>
            <w:rStyle w:val="Hiperhivatkozs"/>
            <w:noProof/>
          </w:rPr>
          <w:t>4. A Réz Érpáras Helyi Hurokra csatlakoztatott berendezésekre vonatkozó követelmények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_Toc531430024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7</w:t>
        </w:r>
        <w:r w:rsidR="00063294">
          <w:rPr>
            <w:noProof/>
            <w:webHidden/>
          </w:rPr>
          <w:fldChar w:fldCharType="end"/>
        </w:r>
      </w:hyperlink>
    </w:p>
    <w:p w14:paraId="5ADDEE06" w14:textId="47F5ABA4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25" w:history="1">
        <w:r w:rsidR="00063294" w:rsidRPr="00497728">
          <w:rPr>
            <w:rStyle w:val="Hiperhivatkozs"/>
            <w:noProof/>
          </w:rPr>
          <w:t>4.1 Általános csatlakozási feltételek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_Toc531430025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7</w:t>
        </w:r>
        <w:r w:rsidR="00063294">
          <w:rPr>
            <w:noProof/>
            <w:webHidden/>
          </w:rPr>
          <w:fldChar w:fldCharType="end"/>
        </w:r>
      </w:hyperlink>
    </w:p>
    <w:p w14:paraId="0F013FEA" w14:textId="78FDFB96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26" w:history="1">
        <w:r w:rsidR="00063294" w:rsidRPr="00497728">
          <w:rPr>
            <w:rStyle w:val="Hiperhivatkozs"/>
            <w:noProof/>
          </w:rPr>
          <w:t>4.2 Berendezés alkalmassági vizsgálat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_Toc531430026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8</w:t>
        </w:r>
        <w:r w:rsidR="00063294">
          <w:rPr>
            <w:noProof/>
            <w:webHidden/>
          </w:rPr>
          <w:fldChar w:fldCharType="end"/>
        </w:r>
      </w:hyperlink>
    </w:p>
    <w:p w14:paraId="3DFD9E6B" w14:textId="52C4F7A5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27" w:history="1">
        <w:r w:rsidR="00063294" w:rsidRPr="00497728">
          <w:rPr>
            <w:rStyle w:val="Hiperhivatkozs"/>
            <w:noProof/>
          </w:rPr>
          <w:t>4.3 Vagyonvédelem, tűzvédelem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_Toc531430027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8</w:t>
        </w:r>
        <w:r w:rsidR="00063294">
          <w:rPr>
            <w:noProof/>
            <w:webHidden/>
          </w:rPr>
          <w:fldChar w:fldCharType="end"/>
        </w:r>
      </w:hyperlink>
    </w:p>
    <w:p w14:paraId="45B3415E" w14:textId="7FFCA1BA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28" w:history="1">
        <w:r w:rsidR="00063294" w:rsidRPr="00497728">
          <w:rPr>
            <w:rStyle w:val="Hiperhivatkozs"/>
            <w:noProof/>
          </w:rPr>
          <w:t>4.4 A kapcsolódó távközlési szabványok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_Toc531430028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9</w:t>
        </w:r>
        <w:r w:rsidR="00063294">
          <w:rPr>
            <w:noProof/>
            <w:webHidden/>
          </w:rPr>
          <w:fldChar w:fldCharType="end"/>
        </w:r>
      </w:hyperlink>
    </w:p>
    <w:p w14:paraId="08DF8C77" w14:textId="3B86470B" w:rsidR="00063294" w:rsidRDefault="009843E4">
      <w:pPr>
        <w:pStyle w:val="TJ2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531430029" w:history="1">
        <w:r w:rsidR="00063294" w:rsidRPr="00497728">
          <w:rPr>
            <w:rStyle w:val="Hiperhivatkozs"/>
            <w:noProof/>
          </w:rPr>
          <w:t>5. GPON Előfizetői Szakasz Teljes Átengedése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_Toc531430029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11</w:t>
        </w:r>
        <w:r w:rsidR="00063294">
          <w:rPr>
            <w:noProof/>
            <w:webHidden/>
          </w:rPr>
          <w:fldChar w:fldCharType="end"/>
        </w:r>
      </w:hyperlink>
    </w:p>
    <w:p w14:paraId="031C787E" w14:textId="4A78E2E7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30" w:history="1">
        <w:r w:rsidR="00063294" w:rsidRPr="00497728">
          <w:rPr>
            <w:rStyle w:val="Hiperhivatkozs"/>
            <w:noProof/>
          </w:rPr>
          <w:t>5.1 Használaton kívüli GPON Előfizetői Szakasz átengedése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_Toc531430030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11</w:t>
        </w:r>
        <w:r w:rsidR="00063294">
          <w:rPr>
            <w:noProof/>
            <w:webHidden/>
          </w:rPr>
          <w:fldChar w:fldCharType="end"/>
        </w:r>
      </w:hyperlink>
    </w:p>
    <w:p w14:paraId="76472348" w14:textId="760D9DE0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31" w:history="1">
        <w:r w:rsidR="00063294" w:rsidRPr="00497728">
          <w:rPr>
            <w:rStyle w:val="Hiperhivatkozs"/>
            <w:noProof/>
          </w:rPr>
          <w:t>5.2 Alkalmazható berendezések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_Toc531430031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11</w:t>
        </w:r>
        <w:r w:rsidR="00063294">
          <w:rPr>
            <w:noProof/>
            <w:webHidden/>
          </w:rPr>
          <w:fldChar w:fldCharType="end"/>
        </w:r>
      </w:hyperlink>
    </w:p>
    <w:p w14:paraId="22217320" w14:textId="50A80FE4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32" w:history="1">
        <w:r w:rsidR="00063294" w:rsidRPr="00497728">
          <w:rPr>
            <w:rStyle w:val="Hiperhivatkozs"/>
            <w:noProof/>
          </w:rPr>
          <w:t>5.3 Vagyonvédelem, tűzvédelem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_Toc531430032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11</w:t>
        </w:r>
        <w:r w:rsidR="00063294">
          <w:rPr>
            <w:noProof/>
            <w:webHidden/>
          </w:rPr>
          <w:fldChar w:fldCharType="end"/>
        </w:r>
      </w:hyperlink>
    </w:p>
    <w:p w14:paraId="784A67AA" w14:textId="4B4B234F" w:rsidR="00063294" w:rsidRDefault="009843E4">
      <w:pPr>
        <w:pStyle w:val="TJ2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531430033" w:history="1">
        <w:r w:rsidR="00063294" w:rsidRPr="00497728">
          <w:rPr>
            <w:rStyle w:val="Hiperhivatkozs"/>
            <w:noProof/>
          </w:rPr>
          <w:t>6. Access optikai hálózat minőségi paraméterei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_Toc531430033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11</w:t>
        </w:r>
        <w:r w:rsidR="00063294">
          <w:rPr>
            <w:noProof/>
            <w:webHidden/>
          </w:rPr>
          <w:fldChar w:fldCharType="end"/>
        </w:r>
      </w:hyperlink>
    </w:p>
    <w:p w14:paraId="5977EB2E" w14:textId="647E334F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34" w:history="1">
        <w:r w:rsidR="00063294" w:rsidRPr="00497728">
          <w:rPr>
            <w:rStyle w:val="Hiperhivatkozs"/>
            <w:noProof/>
          </w:rPr>
          <w:t>6.1 Magyar Telekom FTTH hálózati kialakítása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_Toc531430034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11</w:t>
        </w:r>
        <w:r w:rsidR="00063294">
          <w:rPr>
            <w:noProof/>
            <w:webHidden/>
          </w:rPr>
          <w:fldChar w:fldCharType="end"/>
        </w:r>
      </w:hyperlink>
    </w:p>
    <w:p w14:paraId="68861874" w14:textId="0B8A3E8B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35" w:history="1">
        <w:r w:rsidR="00063294" w:rsidRPr="00497728">
          <w:rPr>
            <w:rStyle w:val="Hiperhivatkozs"/>
            <w:noProof/>
          </w:rPr>
          <w:t>6.2 Magyar Telekom FTTH hálózatában alkalmazott optikai szálak fő jellemzői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_Toc531430035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13</w:t>
        </w:r>
        <w:r w:rsidR="00063294">
          <w:rPr>
            <w:noProof/>
            <w:webHidden/>
          </w:rPr>
          <w:fldChar w:fldCharType="end"/>
        </w:r>
      </w:hyperlink>
    </w:p>
    <w:p w14:paraId="7B6504AF" w14:textId="5A2990A2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36" w:history="1">
        <w:r w:rsidR="00063294" w:rsidRPr="00497728">
          <w:rPr>
            <w:rStyle w:val="Hiperhivatkozs"/>
            <w:noProof/>
          </w:rPr>
          <w:t>6.3 Elvárások MT hálózathoz csatlakozó Jogosult tulajdonú optikai szálakkal szemben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_Toc531430036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13</w:t>
        </w:r>
        <w:r w:rsidR="00063294">
          <w:rPr>
            <w:noProof/>
            <w:webHidden/>
          </w:rPr>
          <w:fldChar w:fldCharType="end"/>
        </w:r>
      </w:hyperlink>
    </w:p>
    <w:p w14:paraId="6D71B903" w14:textId="0CF6F92F" w:rsidR="00063294" w:rsidRDefault="009843E4">
      <w:pPr>
        <w:pStyle w:val="TJ2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531430037" w:history="1">
        <w:r w:rsidR="00063294" w:rsidRPr="00497728">
          <w:rPr>
            <w:rStyle w:val="Hiperhivatkozs"/>
            <w:noProof/>
          </w:rPr>
          <w:t>7. Felhordó Hálózati Szolgáltatás Hullámhossz Megosztással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_Toc531430037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14</w:t>
        </w:r>
        <w:r w:rsidR="00063294">
          <w:rPr>
            <w:noProof/>
            <w:webHidden/>
          </w:rPr>
          <w:fldChar w:fldCharType="end"/>
        </w:r>
      </w:hyperlink>
    </w:p>
    <w:p w14:paraId="3ED3A9A4" w14:textId="28D65C58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38" w:history="1">
        <w:r w:rsidR="00063294" w:rsidRPr="00497728">
          <w:rPr>
            <w:rStyle w:val="Hiperhivatkozs"/>
            <w:noProof/>
          </w:rPr>
          <w:t>7.1 Szolgáltatási paraméterek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_Toc531430038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14</w:t>
        </w:r>
        <w:r w:rsidR="00063294">
          <w:rPr>
            <w:noProof/>
            <w:webHidden/>
          </w:rPr>
          <w:fldChar w:fldCharType="end"/>
        </w:r>
      </w:hyperlink>
    </w:p>
    <w:p w14:paraId="591FD4AA" w14:textId="5551E91A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39" w:history="1">
        <w:r w:rsidR="00063294" w:rsidRPr="00497728">
          <w:rPr>
            <w:rStyle w:val="Hiperhivatkozs"/>
            <w:noProof/>
          </w:rPr>
          <w:t>7.2 Méretezés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_Toc531430039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14</w:t>
        </w:r>
        <w:r w:rsidR="00063294">
          <w:rPr>
            <w:noProof/>
            <w:webHidden/>
          </w:rPr>
          <w:fldChar w:fldCharType="end"/>
        </w:r>
      </w:hyperlink>
    </w:p>
    <w:p w14:paraId="352E60AA" w14:textId="7D0C898D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40" w:history="1">
        <w:r w:rsidR="00063294" w:rsidRPr="00497728">
          <w:rPr>
            <w:rStyle w:val="Hiperhivatkozs"/>
            <w:noProof/>
          </w:rPr>
          <w:t>7.3 Hullámhossz paraméterek egyeztetése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_Toc531430040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14</w:t>
        </w:r>
        <w:r w:rsidR="00063294">
          <w:rPr>
            <w:noProof/>
            <w:webHidden/>
          </w:rPr>
          <w:fldChar w:fldCharType="end"/>
        </w:r>
      </w:hyperlink>
    </w:p>
    <w:p w14:paraId="4F3F2A9B" w14:textId="59ED234E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41" w:history="1">
        <w:r w:rsidR="00063294" w:rsidRPr="00497728">
          <w:rPr>
            <w:rStyle w:val="Hiperhivatkozs"/>
            <w:noProof/>
          </w:rPr>
          <w:t>7.4 Szakaszcsillapítás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_Toc531430041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14</w:t>
        </w:r>
        <w:r w:rsidR="00063294">
          <w:rPr>
            <w:noProof/>
            <w:webHidden/>
          </w:rPr>
          <w:fldChar w:fldCharType="end"/>
        </w:r>
      </w:hyperlink>
    </w:p>
    <w:p w14:paraId="455255C6" w14:textId="5E120D6B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42" w:history="1">
        <w:r w:rsidR="00063294" w:rsidRPr="00497728">
          <w:rPr>
            <w:rStyle w:val="Hiperhivatkozs"/>
            <w:noProof/>
          </w:rPr>
          <w:t>7.5 A WWDM eszközök elhelyezhetősége az OLT helyszíneken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_Toc531430042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15</w:t>
        </w:r>
        <w:r w:rsidR="00063294">
          <w:rPr>
            <w:noProof/>
            <w:webHidden/>
          </w:rPr>
          <w:fldChar w:fldCharType="end"/>
        </w:r>
      </w:hyperlink>
    </w:p>
    <w:p w14:paraId="02B16221" w14:textId="0684AD77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43" w:history="1">
        <w:r w:rsidR="00063294" w:rsidRPr="00497728">
          <w:rPr>
            <w:rStyle w:val="Hiperhivatkozs"/>
            <w:noProof/>
          </w:rPr>
          <w:t>7.6 Szolgáltatás igénybevételének feltételei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_Toc531430043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15</w:t>
        </w:r>
        <w:r w:rsidR="00063294">
          <w:rPr>
            <w:noProof/>
            <w:webHidden/>
          </w:rPr>
          <w:fldChar w:fldCharType="end"/>
        </w:r>
      </w:hyperlink>
    </w:p>
    <w:p w14:paraId="6A0E2D41" w14:textId="556C377B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44" w:history="1">
        <w:r w:rsidR="00063294" w:rsidRPr="00497728">
          <w:rPr>
            <w:rStyle w:val="Hiperhivatkozs"/>
            <w:noProof/>
          </w:rPr>
          <w:t>7.7 Üzemviteli feltételek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_Toc531430044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15</w:t>
        </w:r>
        <w:r w:rsidR="00063294">
          <w:rPr>
            <w:noProof/>
            <w:webHidden/>
          </w:rPr>
          <w:fldChar w:fldCharType="end"/>
        </w:r>
      </w:hyperlink>
    </w:p>
    <w:p w14:paraId="3CEB0955" w14:textId="7B8C974D" w:rsidR="00063294" w:rsidRDefault="009843E4">
      <w:pPr>
        <w:pStyle w:val="TJ2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531430045" w:history="1">
        <w:r w:rsidR="00063294" w:rsidRPr="00497728">
          <w:rPr>
            <w:rStyle w:val="Hiperhivatkozs"/>
            <w:noProof/>
          </w:rPr>
          <w:t>8. Közeli Bitfolyam Hozzáférés xDSL Környezetben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_Toc531430045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16</w:t>
        </w:r>
        <w:r w:rsidR="00063294">
          <w:rPr>
            <w:noProof/>
            <w:webHidden/>
          </w:rPr>
          <w:fldChar w:fldCharType="end"/>
        </w:r>
      </w:hyperlink>
    </w:p>
    <w:p w14:paraId="1FD1CFE2" w14:textId="58D24163" w:rsidR="00063294" w:rsidRDefault="009843E4">
      <w:pPr>
        <w:pStyle w:val="TJ2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531430046" w:history="1">
        <w:r w:rsidR="00063294" w:rsidRPr="00497728">
          <w:rPr>
            <w:rStyle w:val="Hiperhivatkozs"/>
            <w:noProof/>
          </w:rPr>
          <w:t>9. Közeli Bitfolyam Hozzáférés GPON Környezetben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_Toc531430046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16</w:t>
        </w:r>
        <w:r w:rsidR="00063294">
          <w:rPr>
            <w:noProof/>
            <w:webHidden/>
          </w:rPr>
          <w:fldChar w:fldCharType="end"/>
        </w:r>
      </w:hyperlink>
    </w:p>
    <w:p w14:paraId="4F20C7F3" w14:textId="580FF292" w:rsidR="00063294" w:rsidRDefault="009843E4">
      <w:pPr>
        <w:pStyle w:val="TJ2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531430047" w:history="1">
        <w:r w:rsidR="00063294" w:rsidRPr="00497728">
          <w:rPr>
            <w:rStyle w:val="Hiperhivatkozs"/>
            <w:noProof/>
          </w:rPr>
          <w:t>10. Közeli Bitfolyam Hozzáférés Kábelhálózati Környezetben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_Toc531430047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16</w:t>
        </w:r>
        <w:r w:rsidR="00063294">
          <w:rPr>
            <w:noProof/>
            <w:webHidden/>
          </w:rPr>
          <w:fldChar w:fldCharType="end"/>
        </w:r>
      </w:hyperlink>
    </w:p>
    <w:p w14:paraId="37A38D9E" w14:textId="734845B5" w:rsidR="00063294" w:rsidRDefault="009843E4">
      <w:pPr>
        <w:pStyle w:val="TJ2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531430048" w:history="1">
        <w:r w:rsidR="00063294" w:rsidRPr="00497728">
          <w:rPr>
            <w:rStyle w:val="Hiperhivatkozs"/>
            <w:noProof/>
          </w:rPr>
          <w:t>11. Országos Bitfolyam Hozzáférés xDSL Környezetben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_Toc531430048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16</w:t>
        </w:r>
        <w:r w:rsidR="00063294">
          <w:rPr>
            <w:noProof/>
            <w:webHidden/>
          </w:rPr>
          <w:fldChar w:fldCharType="end"/>
        </w:r>
      </w:hyperlink>
    </w:p>
    <w:p w14:paraId="187CC629" w14:textId="7938AE79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49" w:history="1">
        <w:r w:rsidR="00063294" w:rsidRPr="00497728">
          <w:rPr>
            <w:rStyle w:val="Hiperhivatkozs"/>
            <w:noProof/>
          </w:rPr>
          <w:t>11.1 Műszaki feltételek a Jogosult Szolgáltató oldalon Országos Bitfolyam Hozzáférés Réz-xDSL Környezetben szolgáltatások esetén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_Toc531430049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16</w:t>
        </w:r>
        <w:r w:rsidR="00063294">
          <w:rPr>
            <w:noProof/>
            <w:webHidden/>
          </w:rPr>
          <w:fldChar w:fldCharType="end"/>
        </w:r>
      </w:hyperlink>
    </w:p>
    <w:p w14:paraId="05CACB9E" w14:textId="433C2A94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50" w:history="1">
        <w:r w:rsidR="00063294" w:rsidRPr="00497728">
          <w:rPr>
            <w:rStyle w:val="Hiperhivatkozs"/>
            <w:noProof/>
          </w:rPr>
          <w:t>11.2 Műszaki feltételek a Jogosult Szolgáltató oldalon Országos Bitfolyam Hozzáférés FTTx-xDSL Környezetben szolgáltatások esetén: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_Toc531430050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16</w:t>
        </w:r>
        <w:r w:rsidR="00063294">
          <w:rPr>
            <w:noProof/>
            <w:webHidden/>
          </w:rPr>
          <w:fldChar w:fldCharType="end"/>
        </w:r>
      </w:hyperlink>
    </w:p>
    <w:p w14:paraId="4FF23321" w14:textId="22999B43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51" w:history="1">
        <w:r w:rsidR="00063294" w:rsidRPr="00497728">
          <w:rPr>
            <w:rStyle w:val="Hiperhivatkozs"/>
            <w:noProof/>
          </w:rPr>
          <w:t>11.3 Műszaki feltételek Végfelhasználói oldalon Országos Bitfolyam Hozzáférés Réz-xDSL Környezetben szolgáltatások esetén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_Toc531430051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16</w:t>
        </w:r>
        <w:r w:rsidR="00063294">
          <w:rPr>
            <w:noProof/>
            <w:webHidden/>
          </w:rPr>
          <w:fldChar w:fldCharType="end"/>
        </w:r>
      </w:hyperlink>
    </w:p>
    <w:p w14:paraId="19A064D0" w14:textId="135E3604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52" w:history="1">
        <w:r w:rsidR="00063294" w:rsidRPr="00497728">
          <w:rPr>
            <w:rStyle w:val="Hiperhivatkozs"/>
            <w:noProof/>
          </w:rPr>
          <w:t>11.4 Műszaki feltételek Végfelhasználói oldalon Országos Bitfolyam Hozzáférés FTTx-xDSL Környezetben szolgáltatások esetén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_Toc531430052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18</w:t>
        </w:r>
        <w:r w:rsidR="00063294">
          <w:rPr>
            <w:noProof/>
            <w:webHidden/>
          </w:rPr>
          <w:fldChar w:fldCharType="end"/>
        </w:r>
      </w:hyperlink>
    </w:p>
    <w:p w14:paraId="394841A6" w14:textId="21A67512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53" w:history="1">
        <w:r w:rsidR="00063294" w:rsidRPr="00497728">
          <w:rPr>
            <w:rStyle w:val="Hiperhivatkozs"/>
            <w:noProof/>
          </w:rPr>
          <w:t>11.5 Behívás ppp-vel (point to point protocol) Országos Bitfolyam Hozzáférés Réz-xDSL Környezetben szolgáltatások esetén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_Toc531430053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18</w:t>
        </w:r>
        <w:r w:rsidR="00063294">
          <w:rPr>
            <w:noProof/>
            <w:webHidden/>
          </w:rPr>
          <w:fldChar w:fldCharType="end"/>
        </w:r>
      </w:hyperlink>
    </w:p>
    <w:p w14:paraId="240B5F17" w14:textId="19A245A3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54" w:history="1">
        <w:r w:rsidR="00063294" w:rsidRPr="00497728">
          <w:rPr>
            <w:rStyle w:val="Hiperhivatkozs"/>
            <w:noProof/>
          </w:rPr>
          <w:t>11.6 Behívás ppp-vel (point to point protocol) Országos Bitfolyam Hozzáférés FTTx-xDSL Környezetben szolgáltatások esetén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_Toc531430054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19</w:t>
        </w:r>
        <w:r w:rsidR="00063294">
          <w:rPr>
            <w:noProof/>
            <w:webHidden/>
          </w:rPr>
          <w:fldChar w:fldCharType="end"/>
        </w:r>
      </w:hyperlink>
    </w:p>
    <w:p w14:paraId="634BAA67" w14:textId="4BC079B9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55" w:history="1">
        <w:r w:rsidR="00063294" w:rsidRPr="00497728">
          <w:rPr>
            <w:rStyle w:val="Hiperhivatkozs"/>
            <w:noProof/>
          </w:rPr>
          <w:t>11.7 A Végfelhasználói interfészek leírása Országos Bitfolyam Hozzáférés Réz-xDSL Környezetben szolgáltatások esetén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_Toc531430055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19</w:t>
        </w:r>
        <w:r w:rsidR="00063294">
          <w:rPr>
            <w:noProof/>
            <w:webHidden/>
          </w:rPr>
          <w:fldChar w:fldCharType="end"/>
        </w:r>
      </w:hyperlink>
    </w:p>
    <w:p w14:paraId="68D52255" w14:textId="7BE18AFA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56" w:history="1">
        <w:r w:rsidR="00063294" w:rsidRPr="00497728">
          <w:rPr>
            <w:rStyle w:val="Hiperhivatkozs"/>
            <w:noProof/>
          </w:rPr>
          <w:t>11.8 A Végfelhasználói interfészek leírása Országos Bitfolyam Hozzáférés FTTx-xDSL Környezetben szolgáltatások esetén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_Toc531430056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20</w:t>
        </w:r>
        <w:r w:rsidR="00063294">
          <w:rPr>
            <w:noProof/>
            <w:webHidden/>
          </w:rPr>
          <w:fldChar w:fldCharType="end"/>
        </w:r>
      </w:hyperlink>
    </w:p>
    <w:p w14:paraId="53930CD1" w14:textId="19FAB64F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57" w:history="1">
        <w:r w:rsidR="00063294" w:rsidRPr="00497728">
          <w:rPr>
            <w:rStyle w:val="Hiperhivatkozs"/>
            <w:noProof/>
          </w:rPr>
          <w:t>11.9 Javasolt minimális hardware feltételek Országos Bitfolyam Hozzáférés Réz-xDSL Környezetben szolgáltatások esetén: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_Toc531430057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21</w:t>
        </w:r>
        <w:r w:rsidR="00063294">
          <w:rPr>
            <w:noProof/>
            <w:webHidden/>
          </w:rPr>
          <w:fldChar w:fldCharType="end"/>
        </w:r>
      </w:hyperlink>
    </w:p>
    <w:p w14:paraId="4B5F8405" w14:textId="01579687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58" w:history="1">
        <w:r w:rsidR="00063294" w:rsidRPr="00497728">
          <w:rPr>
            <w:rStyle w:val="Hiperhivatkozs"/>
            <w:noProof/>
          </w:rPr>
          <w:t>11.10 Javasolt minimális hardware feltételek Országos Bitfolyam Hozzáférés FTTx-xDSL Környezetben szolgáltatások esetén: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_Toc531430058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21</w:t>
        </w:r>
        <w:r w:rsidR="00063294">
          <w:rPr>
            <w:noProof/>
            <w:webHidden/>
          </w:rPr>
          <w:fldChar w:fldCharType="end"/>
        </w:r>
      </w:hyperlink>
    </w:p>
    <w:p w14:paraId="2A588258" w14:textId="2E258110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59" w:history="1">
        <w:r w:rsidR="00063294" w:rsidRPr="00497728">
          <w:rPr>
            <w:rStyle w:val="Hiperhivatkozs"/>
            <w:noProof/>
          </w:rPr>
          <w:t>11.11 Javasolt minimális szoftver feltételek Országos Bitfolyam Hozzáférés Réz-xDSL Környezetben szolgáltatások esetén: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_Toc531430059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21</w:t>
        </w:r>
        <w:r w:rsidR="00063294">
          <w:rPr>
            <w:noProof/>
            <w:webHidden/>
          </w:rPr>
          <w:fldChar w:fldCharType="end"/>
        </w:r>
      </w:hyperlink>
    </w:p>
    <w:p w14:paraId="208D2B3C" w14:textId="0BF9E59B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60" w:history="1">
        <w:r w:rsidR="00063294" w:rsidRPr="00497728">
          <w:rPr>
            <w:rStyle w:val="Hiperhivatkozs"/>
            <w:noProof/>
          </w:rPr>
          <w:t>11.12 Javasolt minimális software feltételek Országos Bitfolyam Hozzáférés FTTx-xDSL Környezetben szolgáltatások esetén: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_Toc531430060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21</w:t>
        </w:r>
        <w:r w:rsidR="00063294">
          <w:rPr>
            <w:noProof/>
            <w:webHidden/>
          </w:rPr>
          <w:fldChar w:fldCharType="end"/>
        </w:r>
      </w:hyperlink>
    </w:p>
    <w:p w14:paraId="62C0584A" w14:textId="5103B8BF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61" w:history="1">
        <w:r w:rsidR="00063294" w:rsidRPr="00497728">
          <w:rPr>
            <w:rStyle w:val="Hiperhivatkozs"/>
            <w:noProof/>
          </w:rPr>
          <w:t>11.13 A szolgáltatás igénybevételének korlátai Országos Bitfolyam Hozzáférés Réz-xDSL Környezetben szolgáltatások esetén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_Toc531430061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21</w:t>
        </w:r>
        <w:r w:rsidR="00063294">
          <w:rPr>
            <w:noProof/>
            <w:webHidden/>
          </w:rPr>
          <w:fldChar w:fldCharType="end"/>
        </w:r>
      </w:hyperlink>
    </w:p>
    <w:p w14:paraId="0807F144" w14:textId="1669BBBA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62" w:history="1">
        <w:r w:rsidR="00063294" w:rsidRPr="00497728">
          <w:rPr>
            <w:rStyle w:val="Hiperhivatkozs"/>
            <w:noProof/>
          </w:rPr>
          <w:t>11.14 A szolgáltatás igénybevételének korlátai Országos Bitfolyam Hozzáférés FTTx-xDSL Környezetben szolgáltatás esetén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_Toc531430062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22</w:t>
        </w:r>
        <w:r w:rsidR="00063294">
          <w:rPr>
            <w:noProof/>
            <w:webHidden/>
          </w:rPr>
          <w:fldChar w:fldCharType="end"/>
        </w:r>
      </w:hyperlink>
    </w:p>
    <w:p w14:paraId="33BF8423" w14:textId="5CA262A4" w:rsidR="00063294" w:rsidRDefault="009843E4">
      <w:pPr>
        <w:pStyle w:val="TJ2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531430063" w:history="1">
        <w:r w:rsidR="00063294" w:rsidRPr="00497728">
          <w:rPr>
            <w:rStyle w:val="Hiperhivatkozs"/>
            <w:noProof/>
          </w:rPr>
          <w:t>12. Országos Bitfolyam Hozzáférés GPON Környezetben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_Toc531430063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23</w:t>
        </w:r>
        <w:r w:rsidR="00063294">
          <w:rPr>
            <w:noProof/>
            <w:webHidden/>
          </w:rPr>
          <w:fldChar w:fldCharType="end"/>
        </w:r>
      </w:hyperlink>
    </w:p>
    <w:p w14:paraId="553D02AA" w14:textId="7A88C389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64" w:history="1">
        <w:r w:rsidR="00063294" w:rsidRPr="00497728">
          <w:rPr>
            <w:rStyle w:val="Hiperhivatkozs"/>
            <w:noProof/>
          </w:rPr>
          <w:t>12.1 Műszaki feltételek a Jogosult Szolgáltatói oldalon Országos Bitfolyam Hozzáférés GPON Környezetben szolgáltatás esetén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_Toc531430064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23</w:t>
        </w:r>
        <w:r w:rsidR="00063294">
          <w:rPr>
            <w:noProof/>
            <w:webHidden/>
          </w:rPr>
          <w:fldChar w:fldCharType="end"/>
        </w:r>
      </w:hyperlink>
    </w:p>
    <w:p w14:paraId="209C0655" w14:textId="3B2794F3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65" w:history="1">
        <w:r w:rsidR="00063294" w:rsidRPr="00497728">
          <w:rPr>
            <w:rStyle w:val="Hiperhivatkozs"/>
            <w:noProof/>
          </w:rPr>
          <w:t>12.2 Műszaki feltételek Végfelhasználói oldalon Országos Bitfolyam Hozzáférés GPON Környezetben szolgáltatás esetén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_Toc531430065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23</w:t>
        </w:r>
        <w:r w:rsidR="00063294">
          <w:rPr>
            <w:noProof/>
            <w:webHidden/>
          </w:rPr>
          <w:fldChar w:fldCharType="end"/>
        </w:r>
      </w:hyperlink>
    </w:p>
    <w:p w14:paraId="1CABA4CD" w14:textId="39EB2648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66" w:history="1">
        <w:r w:rsidR="00063294" w:rsidRPr="00497728">
          <w:rPr>
            <w:rStyle w:val="Hiperhivatkozs"/>
            <w:noProof/>
          </w:rPr>
          <w:t>12.3 Behívás ppp-vel (point to point protocol) Országos Bitfolyam Hozzáférés GPON Környezetben szolgáltatás esetén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_Toc531430066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24</w:t>
        </w:r>
        <w:r w:rsidR="00063294">
          <w:rPr>
            <w:noProof/>
            <w:webHidden/>
          </w:rPr>
          <w:fldChar w:fldCharType="end"/>
        </w:r>
      </w:hyperlink>
    </w:p>
    <w:p w14:paraId="7FDE0F9B" w14:textId="59257E00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67" w:history="1">
        <w:r w:rsidR="00063294" w:rsidRPr="00497728">
          <w:rPr>
            <w:rStyle w:val="Hiperhivatkozs"/>
            <w:noProof/>
          </w:rPr>
          <w:t>12.4 A Végfelhasználói interfészek leírása Országos Bitfolyam Hozzáférés GPON Környezetben szolgáltatás esetén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_Toc531430067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24</w:t>
        </w:r>
        <w:r w:rsidR="00063294">
          <w:rPr>
            <w:noProof/>
            <w:webHidden/>
          </w:rPr>
          <w:fldChar w:fldCharType="end"/>
        </w:r>
      </w:hyperlink>
    </w:p>
    <w:p w14:paraId="0509A3ED" w14:textId="69F883CF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68" w:history="1">
        <w:r w:rsidR="00063294" w:rsidRPr="00497728">
          <w:rPr>
            <w:rStyle w:val="Hiperhivatkozs"/>
            <w:noProof/>
          </w:rPr>
          <w:t>12.5 Javasolt minimális hardware feltételek Országos Bitfolyam Hozzáférés GPON Környezetben szolgáltatás esetén: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_Toc531430068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25</w:t>
        </w:r>
        <w:r w:rsidR="00063294">
          <w:rPr>
            <w:noProof/>
            <w:webHidden/>
          </w:rPr>
          <w:fldChar w:fldCharType="end"/>
        </w:r>
      </w:hyperlink>
    </w:p>
    <w:p w14:paraId="5DE25CE4" w14:textId="330B66C7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69" w:history="1">
        <w:r w:rsidR="00063294" w:rsidRPr="00497728">
          <w:rPr>
            <w:rStyle w:val="Hiperhivatkozs"/>
            <w:noProof/>
          </w:rPr>
          <w:t>12.6 Javasolt minimális szoftver feltételek Országos Bitfolyam Hozzáférés GPON Környezetben szolgáltatás esetén: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_Toc531430069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25</w:t>
        </w:r>
        <w:r w:rsidR="00063294">
          <w:rPr>
            <w:noProof/>
            <w:webHidden/>
          </w:rPr>
          <w:fldChar w:fldCharType="end"/>
        </w:r>
      </w:hyperlink>
    </w:p>
    <w:p w14:paraId="50126D98" w14:textId="086B4B74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70" w:history="1">
        <w:r w:rsidR="00063294" w:rsidRPr="00497728">
          <w:rPr>
            <w:rStyle w:val="Hiperhivatkozs"/>
            <w:noProof/>
          </w:rPr>
          <w:t>12.7 A szolgáltatás igénybevételének korlátai Országos Bitfolyam Hozzáférés GPON Környezetben szolgáltatás esetén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_Toc531430070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25</w:t>
        </w:r>
        <w:r w:rsidR="00063294">
          <w:rPr>
            <w:noProof/>
            <w:webHidden/>
          </w:rPr>
          <w:fldChar w:fldCharType="end"/>
        </w:r>
      </w:hyperlink>
    </w:p>
    <w:p w14:paraId="6E034718" w14:textId="3D2E2250" w:rsidR="00063294" w:rsidRDefault="009843E4">
      <w:pPr>
        <w:pStyle w:val="TJ2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531430071" w:history="1">
        <w:r w:rsidR="00063294" w:rsidRPr="00497728">
          <w:rPr>
            <w:rStyle w:val="Hiperhivatkozs"/>
            <w:noProof/>
          </w:rPr>
          <w:t>13. Országos Bitfolyam Hozzáférés Kábelhálózati Környezetben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_Toc531430071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25</w:t>
        </w:r>
        <w:r w:rsidR="00063294">
          <w:rPr>
            <w:noProof/>
            <w:webHidden/>
          </w:rPr>
          <w:fldChar w:fldCharType="end"/>
        </w:r>
      </w:hyperlink>
    </w:p>
    <w:p w14:paraId="0ECB4C9F" w14:textId="21F57C52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72" w:history="1">
        <w:r w:rsidR="00063294" w:rsidRPr="00497728">
          <w:rPr>
            <w:rStyle w:val="Hiperhivatkozs"/>
            <w:noProof/>
          </w:rPr>
          <w:t>13.1 Műszaki feltételek a Jogosult Szolgáltatói oldalon Országos Bitfolyam Hozzáférés Kábelhálózati Környezetben szolgáltatás esetén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_Toc531430072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26</w:t>
        </w:r>
        <w:r w:rsidR="00063294">
          <w:rPr>
            <w:noProof/>
            <w:webHidden/>
          </w:rPr>
          <w:fldChar w:fldCharType="end"/>
        </w:r>
      </w:hyperlink>
    </w:p>
    <w:p w14:paraId="28472EA1" w14:textId="222BE239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73" w:history="1">
        <w:r w:rsidR="00063294" w:rsidRPr="00497728">
          <w:rPr>
            <w:rStyle w:val="Hiperhivatkozs"/>
            <w:noProof/>
          </w:rPr>
          <w:t>13.2 Műszaki feltételek Végfelhasználói oldalon Országos Bitfolyam Hozzáférés Kábelhálózati Környezetben szolgáltatás esetén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_Toc531430073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26</w:t>
        </w:r>
        <w:r w:rsidR="00063294">
          <w:rPr>
            <w:noProof/>
            <w:webHidden/>
          </w:rPr>
          <w:fldChar w:fldCharType="end"/>
        </w:r>
      </w:hyperlink>
    </w:p>
    <w:p w14:paraId="4DD4992D" w14:textId="38745FB8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74" w:history="1">
        <w:r w:rsidR="00063294" w:rsidRPr="00497728">
          <w:rPr>
            <w:rStyle w:val="Hiperhivatkozs"/>
            <w:noProof/>
          </w:rPr>
          <w:t>13.3 A Végfelhasználói interfészek leírása Országos Bitfolyam Hozzáférés Kábelhálózati Környezetben szolgáltatás esetén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_Toc531430074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26</w:t>
        </w:r>
        <w:r w:rsidR="00063294">
          <w:rPr>
            <w:noProof/>
            <w:webHidden/>
          </w:rPr>
          <w:fldChar w:fldCharType="end"/>
        </w:r>
      </w:hyperlink>
    </w:p>
    <w:p w14:paraId="70052026" w14:textId="526070CC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75" w:history="1">
        <w:r w:rsidR="00063294" w:rsidRPr="00497728">
          <w:rPr>
            <w:rStyle w:val="Hiperhivatkozs"/>
            <w:noProof/>
          </w:rPr>
          <w:t>13.4 Javasolt minimális hardware feltételek Országos Bitfolyam Hozzáférés Kábelhálózati Környezetben szolgáltatás esetén: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_Toc531430075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26</w:t>
        </w:r>
        <w:r w:rsidR="00063294">
          <w:rPr>
            <w:noProof/>
            <w:webHidden/>
          </w:rPr>
          <w:fldChar w:fldCharType="end"/>
        </w:r>
      </w:hyperlink>
    </w:p>
    <w:p w14:paraId="0FAF329E" w14:textId="27D9C82D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76" w:history="1">
        <w:r w:rsidR="00063294" w:rsidRPr="00497728">
          <w:rPr>
            <w:rStyle w:val="Hiperhivatkozs"/>
            <w:noProof/>
          </w:rPr>
          <w:t>13.5 Javasolt minimális szoftver feltételek Országos Bitfolyam Hozzáférés Kábelhálózati Környezetben szolgáltatás esetén: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_Toc531430076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26</w:t>
        </w:r>
        <w:r w:rsidR="00063294">
          <w:rPr>
            <w:noProof/>
            <w:webHidden/>
          </w:rPr>
          <w:fldChar w:fldCharType="end"/>
        </w:r>
      </w:hyperlink>
    </w:p>
    <w:p w14:paraId="4F357E96" w14:textId="17CD35C2" w:rsidR="00063294" w:rsidRDefault="009843E4">
      <w:pPr>
        <w:pStyle w:val="TJ3"/>
        <w:rPr>
          <w:rFonts w:asciiTheme="minorHAnsi" w:eastAsiaTheme="minorEastAsia" w:hAnsiTheme="minorHAnsi" w:cstheme="minorBidi"/>
          <w:noProof/>
          <w:szCs w:val="22"/>
        </w:rPr>
      </w:pPr>
      <w:hyperlink w:anchor="_Toc531430077" w:history="1">
        <w:r w:rsidR="00063294" w:rsidRPr="00497728">
          <w:rPr>
            <w:rStyle w:val="Hiperhivatkozs"/>
            <w:noProof/>
          </w:rPr>
          <w:t>13.6 A szolgáltatás igénybevételének korlátai Országos Bitfolyam Hozzáférés Kábelhálózati Környezetben szolgáltatás esetén</w:t>
        </w:r>
        <w:r w:rsidR="00063294">
          <w:rPr>
            <w:noProof/>
            <w:webHidden/>
          </w:rPr>
          <w:tab/>
        </w:r>
        <w:r w:rsidR="00063294">
          <w:rPr>
            <w:noProof/>
            <w:webHidden/>
          </w:rPr>
          <w:fldChar w:fldCharType="begin"/>
        </w:r>
        <w:r w:rsidR="00063294">
          <w:rPr>
            <w:noProof/>
            <w:webHidden/>
          </w:rPr>
          <w:instrText xml:space="preserve"> PAGEREF _Toc531430077 \h </w:instrText>
        </w:r>
        <w:r w:rsidR="00063294">
          <w:rPr>
            <w:noProof/>
            <w:webHidden/>
          </w:rPr>
        </w:r>
        <w:r w:rsidR="00063294">
          <w:rPr>
            <w:noProof/>
            <w:webHidden/>
          </w:rPr>
          <w:fldChar w:fldCharType="separate"/>
        </w:r>
        <w:r w:rsidR="00063294">
          <w:rPr>
            <w:noProof/>
            <w:webHidden/>
          </w:rPr>
          <w:t>26</w:t>
        </w:r>
        <w:r w:rsidR="00063294">
          <w:rPr>
            <w:noProof/>
            <w:webHidden/>
          </w:rPr>
          <w:fldChar w:fldCharType="end"/>
        </w:r>
      </w:hyperlink>
    </w:p>
    <w:p w14:paraId="044140A9" w14:textId="726E16DF" w:rsidR="00EA764C" w:rsidRPr="003276C6" w:rsidRDefault="00EA764C" w:rsidP="00CD4CDE">
      <w:pPr>
        <w:pStyle w:val="TJ2"/>
      </w:pPr>
      <w:r w:rsidRPr="003276C6">
        <w:fldChar w:fldCharType="end"/>
      </w:r>
    </w:p>
    <w:p w14:paraId="565A43DF" w14:textId="77777777" w:rsidR="00EA764C" w:rsidRPr="003276C6" w:rsidRDefault="00EA764C">
      <w:pPr>
        <w:pStyle w:val="Cmsor2"/>
        <w:widowControl/>
        <w:spacing w:before="480" w:after="0"/>
        <w:ind w:left="340" w:hanging="170"/>
        <w:jc w:val="both"/>
        <w:rPr>
          <w:sz w:val="24"/>
        </w:rPr>
      </w:pPr>
      <w:bookmarkStart w:id="0" w:name="_GoBack"/>
      <w:bookmarkEnd w:id="0"/>
      <w:r w:rsidRPr="003276C6">
        <w:br w:type="page"/>
      </w:r>
      <w:bookmarkStart w:id="1" w:name="_Toc39297226"/>
      <w:bookmarkStart w:id="2" w:name="_Toc309909467"/>
      <w:bookmarkStart w:id="3" w:name="_Toc531430014"/>
      <w:r w:rsidRPr="003276C6">
        <w:rPr>
          <w:sz w:val="24"/>
        </w:rPr>
        <w:lastRenderedPageBreak/>
        <w:t xml:space="preserve">1. A </w:t>
      </w:r>
      <w:r w:rsidR="00323495" w:rsidRPr="003276C6">
        <w:rPr>
          <w:sz w:val="24"/>
        </w:rPr>
        <w:t xml:space="preserve">Réz Érpáras </w:t>
      </w:r>
      <w:r w:rsidRPr="003276C6">
        <w:rPr>
          <w:sz w:val="24"/>
        </w:rPr>
        <w:t>Helyi Hurok Átengedésének általános feltételei.</w:t>
      </w:r>
      <w:bookmarkEnd w:id="1"/>
      <w:bookmarkEnd w:id="2"/>
      <w:bookmarkEnd w:id="3"/>
    </w:p>
    <w:p w14:paraId="5FEAAFDB" w14:textId="59A7A374" w:rsidR="00EA764C" w:rsidRPr="003276C6" w:rsidRDefault="00EA764C" w:rsidP="00347C31">
      <w:pPr>
        <w:pStyle w:val="A"/>
      </w:pPr>
    </w:p>
    <w:p w14:paraId="49694956" w14:textId="77777777" w:rsidR="00EA764C" w:rsidRPr="003276C6" w:rsidRDefault="00EA764C">
      <w:pPr>
        <w:pStyle w:val="B"/>
      </w:pPr>
      <w:r w:rsidRPr="003276C6">
        <w:rPr>
          <w:b/>
        </w:rPr>
        <w:t>1.1</w:t>
      </w:r>
      <w:r w:rsidRPr="003276C6">
        <w:rPr>
          <w:rFonts w:eastAsia="SPT Phonetic"/>
          <w:b/>
          <w:color w:val="000000"/>
        </w:rPr>
        <w:t> </w:t>
      </w:r>
      <w:r w:rsidRPr="003276C6">
        <w:t xml:space="preserve">A </w:t>
      </w:r>
      <w:r w:rsidR="00323495" w:rsidRPr="003276C6">
        <w:t xml:space="preserve">Réz Érpáras </w:t>
      </w:r>
      <w:r w:rsidRPr="003276C6">
        <w:t xml:space="preserve">Helyi Hurok Átengedés csak a tiszta réz alapú fizikai </w:t>
      </w:r>
      <w:proofErr w:type="spellStart"/>
      <w:r w:rsidRPr="003276C6">
        <w:t>érpárakra</w:t>
      </w:r>
      <w:proofErr w:type="spellEnd"/>
      <w:r w:rsidRPr="003276C6">
        <w:t xml:space="preserve"> vonatkozik, és nem terjed ki a vonalkoncentrátorokkal, vonaltöbbszörözőkkel biztosított </w:t>
      </w:r>
      <w:proofErr w:type="spellStart"/>
      <w:r w:rsidRPr="003276C6">
        <w:t>érpá</w:t>
      </w:r>
      <w:r w:rsidR="00D62322" w:rsidRPr="003276C6">
        <w:t>rakra</w:t>
      </w:r>
      <w:proofErr w:type="spellEnd"/>
      <w:r w:rsidR="00D62322" w:rsidRPr="003276C6">
        <w:t>, iker vonalakra, valamint</w:t>
      </w:r>
      <w:r w:rsidR="00323495" w:rsidRPr="003276C6">
        <w:t xml:space="preserve"> </w:t>
      </w:r>
      <w:r w:rsidRPr="003276C6">
        <w:t>a rádiós elérésű előfizetői összeköttetésekre.</w:t>
      </w:r>
    </w:p>
    <w:p w14:paraId="672F4DD8" w14:textId="77777777" w:rsidR="00EA764C" w:rsidRPr="003276C6" w:rsidRDefault="00EA764C">
      <w:pPr>
        <w:pStyle w:val="B"/>
        <w:rPr>
          <w:b/>
        </w:rPr>
      </w:pPr>
    </w:p>
    <w:p w14:paraId="1CCA3D00" w14:textId="77777777" w:rsidR="00EA764C" w:rsidRPr="003276C6" w:rsidRDefault="00EA764C">
      <w:pPr>
        <w:pStyle w:val="B"/>
      </w:pPr>
      <w:r w:rsidRPr="003276C6">
        <w:rPr>
          <w:b/>
        </w:rPr>
        <w:t>1.2</w:t>
      </w:r>
      <w:r w:rsidRPr="003276C6">
        <w:rPr>
          <w:rFonts w:eastAsia="SPT Phonetic"/>
          <w:b/>
          <w:color w:val="000000"/>
        </w:rPr>
        <w:t> </w:t>
      </w:r>
      <w:r w:rsidR="00323495" w:rsidRPr="003276C6">
        <w:rPr>
          <w:rFonts w:eastAsia="SPT Phonetic"/>
          <w:color w:val="000000"/>
        </w:rPr>
        <w:t>Réz Érpáras</w:t>
      </w:r>
      <w:r w:rsidR="00323495" w:rsidRPr="003276C6">
        <w:rPr>
          <w:rFonts w:eastAsia="SPT Phonetic"/>
          <w:b/>
          <w:color w:val="000000"/>
        </w:rPr>
        <w:t xml:space="preserve"> </w:t>
      </w:r>
      <w:r w:rsidRPr="003276C6">
        <w:t xml:space="preserve">Helyi Hurok átengedés esetén, mivel az átengedett </w:t>
      </w:r>
      <w:r w:rsidR="00323495" w:rsidRPr="003276C6">
        <w:t xml:space="preserve">Réz Érpáras </w:t>
      </w:r>
      <w:r w:rsidRPr="003276C6">
        <w:t xml:space="preserve">Helyi Hurok továbbra is a Magyar Telekom tulajdona marad, ezért az érpár üzemeltetése a Magyar Telekom feladata. Abban az esetben, ha a Jogosultnak a szolgáltatása nyújtásához az Előfizetői Hozzáférési Ponton bármilyen aktív berendezés szükséges (pl. ISDN NT), akkor ennek biztosítása az ő feladata. </w:t>
      </w:r>
    </w:p>
    <w:p w14:paraId="1592E133" w14:textId="77777777" w:rsidR="009A15E3" w:rsidRPr="003276C6" w:rsidRDefault="009A15E3">
      <w:pPr>
        <w:pStyle w:val="B"/>
      </w:pPr>
    </w:p>
    <w:p w14:paraId="3ED61DD8" w14:textId="401A86FA" w:rsidR="00EA764C" w:rsidRPr="003276C6" w:rsidRDefault="00EA764C">
      <w:pPr>
        <w:pStyle w:val="B"/>
      </w:pPr>
      <w:r w:rsidRPr="003276C6">
        <w:rPr>
          <w:b/>
        </w:rPr>
        <w:t>1.3</w:t>
      </w:r>
      <w:r w:rsidRPr="003276C6">
        <w:rPr>
          <w:rFonts w:eastAsia="SPT Phonetic"/>
          <w:b/>
          <w:color w:val="000000"/>
        </w:rPr>
        <w:t> </w:t>
      </w:r>
      <w:r w:rsidR="00217F25" w:rsidRPr="003276C6">
        <w:t xml:space="preserve">Közeli Bitfolyam Hozzáférés </w:t>
      </w:r>
      <w:proofErr w:type="spellStart"/>
      <w:r w:rsidR="00217F25" w:rsidRPr="003276C6">
        <w:t>xDSL</w:t>
      </w:r>
      <w:proofErr w:type="spellEnd"/>
      <w:r w:rsidR="00217F25" w:rsidRPr="003276C6">
        <w:t xml:space="preserve"> Környezetben</w:t>
      </w:r>
      <w:r w:rsidR="005B22A8">
        <w:t xml:space="preserve"> </w:t>
      </w:r>
      <w:r w:rsidRPr="003276C6">
        <w:t>esetén a Csatlakozási Ponttól az Előfizetői Hozzáférési Pontig</w:t>
      </w:r>
      <w:r w:rsidR="00B026CF" w:rsidRPr="003276C6">
        <w:t xml:space="preserve"> minden eszköz és kábelszakasz </w:t>
      </w:r>
      <w:r w:rsidRPr="003276C6">
        <w:t>a Magyar Telekom tulajdonában marad, ezek üzemeltetése a Magyar Telekom feladata.</w:t>
      </w:r>
      <w:r w:rsidR="00B026CF" w:rsidRPr="003276C6">
        <w:t xml:space="preserve"> Az Előfizetőnél elhelyezett ADSL NT-t a Jogosult Szolgáltató biztosítja.</w:t>
      </w:r>
    </w:p>
    <w:p w14:paraId="3743C9C7" w14:textId="77777777" w:rsidR="00EA764C" w:rsidRPr="003276C6" w:rsidRDefault="00EA764C">
      <w:pPr>
        <w:pStyle w:val="B"/>
      </w:pPr>
    </w:p>
    <w:p w14:paraId="5652210E" w14:textId="70FDAF92" w:rsidR="00EA764C" w:rsidRPr="003276C6" w:rsidRDefault="00EA764C" w:rsidP="00B026CF">
      <w:pPr>
        <w:pStyle w:val="B"/>
        <w:rPr>
          <w:szCs w:val="24"/>
        </w:rPr>
      </w:pPr>
      <w:r w:rsidRPr="003276C6">
        <w:rPr>
          <w:b/>
        </w:rPr>
        <w:t>1.4</w:t>
      </w:r>
      <w:r w:rsidRPr="003276C6">
        <w:rPr>
          <w:rFonts w:eastAsia="SPT Phonetic"/>
          <w:b/>
          <w:color w:val="000000"/>
        </w:rPr>
        <w:t> </w:t>
      </w:r>
      <w:r w:rsidR="009A15E3" w:rsidRPr="003276C6">
        <w:rPr>
          <w:szCs w:val="24"/>
        </w:rPr>
        <w:t xml:space="preserve">A </w:t>
      </w:r>
      <w:r w:rsidR="00323495" w:rsidRPr="003276C6">
        <w:rPr>
          <w:szCs w:val="24"/>
        </w:rPr>
        <w:t xml:space="preserve">Réz Érpáras </w:t>
      </w:r>
      <w:r w:rsidR="009A15E3" w:rsidRPr="003276C6">
        <w:rPr>
          <w:szCs w:val="24"/>
        </w:rPr>
        <w:t xml:space="preserve">Helyi Hurok, valamint a </w:t>
      </w:r>
      <w:r w:rsidR="00217F25" w:rsidRPr="003276C6">
        <w:rPr>
          <w:szCs w:val="24"/>
        </w:rPr>
        <w:t xml:space="preserve">Közeli Bitfolyam Hozzáférés </w:t>
      </w:r>
      <w:proofErr w:type="spellStart"/>
      <w:r w:rsidR="00217F25" w:rsidRPr="003276C6">
        <w:rPr>
          <w:szCs w:val="24"/>
        </w:rPr>
        <w:t>xDSL</w:t>
      </w:r>
      <w:proofErr w:type="spellEnd"/>
      <w:r w:rsidR="00217F25" w:rsidRPr="003276C6">
        <w:rPr>
          <w:szCs w:val="24"/>
        </w:rPr>
        <w:t xml:space="preserve"> Környezetben</w:t>
      </w:r>
      <w:r w:rsidR="00323495" w:rsidRPr="003276C6">
        <w:rPr>
          <w:szCs w:val="24"/>
        </w:rPr>
        <w:t xml:space="preserve"> </w:t>
      </w:r>
      <w:r w:rsidR="009A15E3" w:rsidRPr="003276C6">
        <w:rPr>
          <w:szCs w:val="24"/>
        </w:rPr>
        <w:t xml:space="preserve">átengedésre való alkalmasságát minden egyes </w:t>
      </w:r>
      <w:r w:rsidR="00323495" w:rsidRPr="003276C6">
        <w:rPr>
          <w:szCs w:val="24"/>
        </w:rPr>
        <w:t xml:space="preserve">Réz Érpáras </w:t>
      </w:r>
      <w:r w:rsidR="009A15E3" w:rsidRPr="003276C6">
        <w:rPr>
          <w:szCs w:val="24"/>
        </w:rPr>
        <w:t>Helyi Hurokra vonatkozó Igénybejelentés esetén külön meg kell vizsgálni, amennyiben azt a Jogosult kéri. Amennyiben a Jogosult kérte az alkalmassági vizsgálat elvégzését, úgy a Magyar Telekom az elvégzett hurok alkalmassági vizsgálat eredményét, mért értékét és jellemzőit, valamint az elfogadás határértékeit minden esetben (mind a kezdeményezés elfogadása, mind elutasítása esetén) a kezdeményezés elfogadásáról vagy elutasításáról szóló tájékoztatással együtt köteles átadni a Jogosultnak. Amennyiben a Jogosult nem igényel egyedi részletes hurok alkalmassági vizsgálatot, a Magyar Telekom köteles ezt tudomásul venni</w:t>
      </w:r>
      <w:r w:rsidRPr="003276C6">
        <w:rPr>
          <w:szCs w:val="24"/>
        </w:rPr>
        <w:t>.</w:t>
      </w:r>
      <w:r w:rsidRPr="003276C6">
        <w:t xml:space="preserve"> </w:t>
      </w:r>
    </w:p>
    <w:p w14:paraId="27CAF9E4" w14:textId="77777777" w:rsidR="00EA764C" w:rsidRPr="003276C6" w:rsidRDefault="00EA764C">
      <w:pPr>
        <w:pStyle w:val="B"/>
      </w:pPr>
    </w:p>
    <w:p w14:paraId="30E17792" w14:textId="7434017F" w:rsidR="00EA764C" w:rsidRPr="003276C6" w:rsidRDefault="00EA764C">
      <w:pPr>
        <w:pStyle w:val="B"/>
      </w:pPr>
      <w:r w:rsidRPr="003276C6">
        <w:rPr>
          <w:b/>
        </w:rPr>
        <w:t>1.</w:t>
      </w:r>
      <w:r w:rsidR="00B026CF" w:rsidRPr="003276C6">
        <w:rPr>
          <w:b/>
        </w:rPr>
        <w:t>5</w:t>
      </w:r>
      <w:r w:rsidRPr="003276C6">
        <w:rPr>
          <w:rFonts w:eastAsia="SPT Phonetic"/>
          <w:b/>
          <w:color w:val="000000"/>
        </w:rPr>
        <w:t> </w:t>
      </w:r>
      <w:r w:rsidRPr="003276C6">
        <w:t xml:space="preserve">Abban az </w:t>
      </w:r>
      <w:r w:rsidR="00D62322" w:rsidRPr="003276C6">
        <w:t>esetben,</w:t>
      </w:r>
      <w:r w:rsidRPr="003276C6">
        <w:t xml:space="preserve"> ha az adott Előfizető vonatkoztatásában </w:t>
      </w:r>
      <w:r w:rsidR="00217F25" w:rsidRPr="003276C6">
        <w:t xml:space="preserve">Közeli Bitfolyam Hozzáférés </w:t>
      </w:r>
      <w:proofErr w:type="spellStart"/>
      <w:r w:rsidR="00217F25" w:rsidRPr="003276C6">
        <w:t>xDSL</w:t>
      </w:r>
      <w:proofErr w:type="spellEnd"/>
      <w:r w:rsidR="00217F25" w:rsidRPr="003276C6">
        <w:t xml:space="preserve"> Környezetben</w:t>
      </w:r>
      <w:r w:rsidR="00323495" w:rsidRPr="003276C6">
        <w:t xml:space="preserve"> </w:t>
      </w:r>
      <w:r w:rsidRPr="003276C6">
        <w:t>létesítése során kiderül, hogy az átengedés műszaki okok miatt mégsem teljesíthető, a Magyar Telekom jogosult az igényt elutasítani.</w:t>
      </w:r>
    </w:p>
    <w:p w14:paraId="54B4EA6A" w14:textId="77777777" w:rsidR="00EA764C" w:rsidRPr="003276C6" w:rsidRDefault="00EA764C">
      <w:pPr>
        <w:pStyle w:val="B"/>
      </w:pPr>
    </w:p>
    <w:p w14:paraId="613A6E43" w14:textId="2FEACA7F" w:rsidR="00EA764C" w:rsidRPr="003276C6" w:rsidRDefault="00323495">
      <w:pPr>
        <w:pStyle w:val="B"/>
      </w:pPr>
      <w:r w:rsidRPr="003276C6">
        <w:rPr>
          <w:b/>
        </w:rPr>
        <w:t>1.</w:t>
      </w:r>
      <w:r w:rsidR="00B026CF" w:rsidRPr="003276C6">
        <w:rPr>
          <w:b/>
        </w:rPr>
        <w:t>6</w:t>
      </w:r>
      <w:r w:rsidRPr="003276C6">
        <w:rPr>
          <w:rFonts w:eastAsia="SPT Phonetic"/>
          <w:b/>
          <w:color w:val="000000"/>
        </w:rPr>
        <w:t> </w:t>
      </w:r>
      <w:r w:rsidRPr="003276C6">
        <w:t xml:space="preserve">Abban az </w:t>
      </w:r>
      <w:r w:rsidR="00D62322" w:rsidRPr="003276C6">
        <w:t>esetben,</w:t>
      </w:r>
      <w:r w:rsidRPr="003276C6">
        <w:t xml:space="preserve"> ha az adott Előfizető vonatkoztatásában Közeli Bitfolyam Hozzáférés (Rezes, GPON, HFC) létesítése során kiderül, hogy az átengedés műszaki okok miatt mégsem teljesíthető, a Magyar Telekom jogosult az igényt elutasítani.</w:t>
      </w:r>
    </w:p>
    <w:p w14:paraId="19A4E1F9" w14:textId="77777777" w:rsidR="00EA764C" w:rsidRPr="003276C6" w:rsidRDefault="00EA764C">
      <w:pPr>
        <w:pStyle w:val="Cmsor2"/>
        <w:widowControl/>
        <w:spacing w:before="480" w:after="0"/>
        <w:ind w:left="340" w:hanging="170"/>
        <w:jc w:val="both"/>
        <w:rPr>
          <w:sz w:val="24"/>
        </w:rPr>
      </w:pPr>
      <w:bookmarkStart w:id="4" w:name="_Toc39297227"/>
      <w:bookmarkStart w:id="5" w:name="_Toc309909468"/>
      <w:bookmarkStart w:id="6" w:name="_Toc531430015"/>
      <w:r w:rsidRPr="003276C6">
        <w:rPr>
          <w:sz w:val="24"/>
        </w:rPr>
        <w:t>2. Előfizető kábelek fizikai és elektromos jellemzői</w:t>
      </w:r>
      <w:bookmarkEnd w:id="4"/>
      <w:bookmarkEnd w:id="5"/>
      <w:bookmarkEnd w:id="6"/>
    </w:p>
    <w:p w14:paraId="657DDAEE" w14:textId="77777777" w:rsidR="00EA764C" w:rsidRPr="003276C6" w:rsidRDefault="00EA764C">
      <w:pPr>
        <w:pStyle w:val="A"/>
      </w:pPr>
      <w:r w:rsidRPr="003276C6">
        <w:br/>
        <w:t xml:space="preserve">A Magyar Telekom hozzáférési hálózatában alkalmazott </w:t>
      </w:r>
      <w:proofErr w:type="spellStart"/>
      <w:r w:rsidRPr="003276C6">
        <w:t>érpárak</w:t>
      </w:r>
      <w:proofErr w:type="spellEnd"/>
      <w:r w:rsidRPr="003276C6">
        <w:t xml:space="preserve"> műszaki jellemzőit az alábbiak tartalmazzák. Az itt felsorolt általános paraméterek pontosítására mindig az adott Helyi Hurok vizsgálata során van lehetőség.</w:t>
      </w:r>
    </w:p>
    <w:p w14:paraId="2844D59F" w14:textId="77777777" w:rsidR="00EA764C" w:rsidRPr="003276C6" w:rsidRDefault="00EA764C">
      <w:pPr>
        <w:pStyle w:val="Cmsor3"/>
        <w:widowControl/>
        <w:spacing w:after="0"/>
        <w:ind w:left="680" w:hanging="170"/>
      </w:pPr>
      <w:bookmarkStart w:id="7" w:name="_Toc39297228"/>
      <w:bookmarkStart w:id="8" w:name="_Toc309909469"/>
      <w:bookmarkStart w:id="9" w:name="_Toc531430016"/>
      <w:r w:rsidRPr="003276C6">
        <w:lastRenderedPageBreak/>
        <w:t>2.1 A kábelek műszaki adatai</w:t>
      </w:r>
      <w:bookmarkEnd w:id="7"/>
      <w:bookmarkEnd w:id="8"/>
      <w:bookmarkEnd w:id="9"/>
    </w:p>
    <w:p w14:paraId="73C40395" w14:textId="77777777" w:rsidR="00EA764C" w:rsidRPr="003276C6" w:rsidRDefault="00EA764C">
      <w:pPr>
        <w:pStyle w:val="B"/>
      </w:pPr>
      <w:r w:rsidRPr="003276C6">
        <w:br/>
        <w:t>A magyar hagyományos rézvezetőjű hozzáférési hálózatban lévő kábelek gyártási hosszra jellemző primer paramétereit az 1. táblázat tartalmazza.</w:t>
      </w:r>
    </w:p>
    <w:p w14:paraId="41CA6EA1" w14:textId="77777777" w:rsidR="00EA764C" w:rsidRPr="003276C6" w:rsidRDefault="00EA764C">
      <w:pPr>
        <w:rPr>
          <w:sz w:val="24"/>
        </w:rPr>
      </w:pPr>
    </w:p>
    <w:bookmarkStart w:id="10" w:name="_MON_1135170954"/>
    <w:bookmarkEnd w:id="10"/>
    <w:p w14:paraId="0E02E7F0" w14:textId="77777777" w:rsidR="00EA764C" w:rsidRPr="003276C6" w:rsidRDefault="00EA764C">
      <w:pPr>
        <w:ind w:left="709"/>
        <w:rPr>
          <w:sz w:val="24"/>
        </w:rPr>
      </w:pPr>
      <w:r w:rsidRPr="003276C6">
        <w:rPr>
          <w:sz w:val="24"/>
        </w:rPr>
        <w:object w:dxaOrig="7603" w:dyaOrig="5208" w14:anchorId="334238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0.5pt;height:263.5pt" o:ole="" fillcolor="window">
            <v:imagedata r:id="rId12" o:title=""/>
          </v:shape>
          <o:OLEObject Type="Embed" ProgID="Excel.Sheet.8" ShapeID="_x0000_i1025" DrawAspect="Content" ObjectID="_1605173584" r:id="rId13"/>
        </w:object>
      </w:r>
    </w:p>
    <w:p w14:paraId="2088A6AD" w14:textId="77777777" w:rsidR="00EA764C" w:rsidRPr="003276C6" w:rsidRDefault="00EA764C">
      <w:pPr>
        <w:rPr>
          <w:sz w:val="24"/>
        </w:rPr>
      </w:pPr>
    </w:p>
    <w:p w14:paraId="356EEF13" w14:textId="77777777" w:rsidR="00EA764C" w:rsidRPr="003276C6" w:rsidRDefault="00EA764C">
      <w:pPr>
        <w:jc w:val="center"/>
        <w:rPr>
          <w:sz w:val="24"/>
        </w:rPr>
      </w:pPr>
      <w:r w:rsidRPr="003276C6">
        <w:rPr>
          <w:sz w:val="24"/>
        </w:rPr>
        <w:t>1. táblázat</w:t>
      </w:r>
    </w:p>
    <w:p w14:paraId="7BD67687" w14:textId="77777777" w:rsidR="00EA764C" w:rsidRPr="003276C6" w:rsidRDefault="00EA764C">
      <w:pPr>
        <w:pStyle w:val="B"/>
      </w:pPr>
      <w:r w:rsidRPr="003276C6">
        <w:br/>
        <w:t>Az 1. táblázatból látható, hogy a papírszigetelésű, fémköpenyű kábelek üzemi kapacitásának tartománya 12nF/km, ami nagyobb, mint az alsó érték egyharmada. Ez azt jelenti, hogy a papír szigetelésű helyi távközlési kábelek csillapítása áramkörönként igen nagy szórást mutathat, a hullámimpedanciájuk is kábelkötésenként jelentősen változhat. A papír szigetelésű helyi távközlési kábelek másik nagy hátránya, hogy az áramkörök levezetése (G) a frekvencia függvényében rohamosan növekszik, aminek következtében a csillapítás sokkal nagyobb mértékben emelkedik, mint ahogyan az a (hab)</w:t>
      </w:r>
      <w:proofErr w:type="gramStart"/>
      <w:r w:rsidRPr="003276C6">
        <w:t>polietilén szigetelésű</w:t>
      </w:r>
      <w:proofErr w:type="gramEnd"/>
      <w:r w:rsidRPr="003276C6">
        <w:t xml:space="preserve"> kábeleknél tapasztalható. Amíg a kábel többi primer paramétere (R, L, C) az adott kábeltípusra jellemző érték, addig a papírszigetelésű kábelek levezetése a kábel gyártásától függ. A papírszigetelésű kábel magasabb rendű szolgáltatását csak az adott összeköttetés konkrét bemérésének kiértékelése után lehet bevezetni. A Magyar Telekom helyi hálózatában alkalmazott papírszigetelésű kábelek digitális szolgáltatásra való alkalmazását a külföldi tapasztalatok alapján nem lehet eldönteni.</w:t>
      </w:r>
    </w:p>
    <w:p w14:paraId="6D8E15F2" w14:textId="77777777" w:rsidR="00EA764C" w:rsidRPr="003276C6" w:rsidRDefault="00EA764C">
      <w:pPr>
        <w:pStyle w:val="B"/>
      </w:pPr>
      <w:r w:rsidRPr="003276C6">
        <w:br/>
        <w:t xml:space="preserve">A műanyag érszigetelésű kábelekre jellemző, hogy üzemkapacitásuk nagyon kis tűréstartományban változik. A </w:t>
      </w:r>
      <w:proofErr w:type="spellStart"/>
      <w:r w:rsidRPr="003276C6">
        <w:t>Qv</w:t>
      </w:r>
      <w:proofErr w:type="spellEnd"/>
      <w:r w:rsidRPr="003276C6">
        <w:t xml:space="preserve">, QL és </w:t>
      </w:r>
      <w:proofErr w:type="spellStart"/>
      <w:r w:rsidRPr="003276C6">
        <w:t>Qf</w:t>
      </w:r>
      <w:proofErr w:type="spellEnd"/>
      <w:r w:rsidRPr="003276C6">
        <w:t xml:space="preserve"> kábelek üzemkapacitása nagyon egyenletes, ennek következtében </w:t>
      </w:r>
      <w:proofErr w:type="gramStart"/>
      <w:r w:rsidRPr="003276C6">
        <w:t>ezen</w:t>
      </w:r>
      <w:proofErr w:type="gramEnd"/>
      <w:r w:rsidRPr="003276C6">
        <w:t xml:space="preserve"> kábelekből épített hálózat áramköreinek csillapítása – és hullámimpedanciája – homogén.</w:t>
      </w:r>
    </w:p>
    <w:p w14:paraId="7EECDD52" w14:textId="77777777" w:rsidR="00EA764C" w:rsidRPr="003276C6" w:rsidRDefault="00EA764C">
      <w:pPr>
        <w:pStyle w:val="B"/>
      </w:pPr>
      <w:r w:rsidRPr="003276C6">
        <w:br/>
        <w:t xml:space="preserve">A 2. és 3. táblázatban megadott csillapítás és </w:t>
      </w:r>
      <w:proofErr w:type="spellStart"/>
      <w:r w:rsidRPr="003276C6">
        <w:t>hullámimpedancia</w:t>
      </w:r>
      <w:proofErr w:type="spellEnd"/>
      <w:r w:rsidRPr="003276C6">
        <w:t xml:space="preserve"> értékek 10</w:t>
      </w:r>
      <w:r w:rsidRPr="003276C6">
        <w:sym w:font="Symbol" w:char="F0B0"/>
      </w:r>
      <w:r w:rsidRPr="003276C6">
        <w:t xml:space="preserve">C kábel hőmérsékletre vonatkoznak. A földalatti hálózatban a kábelek hőmérséklete – </w:t>
      </w:r>
      <w:r w:rsidRPr="003276C6">
        <w:lastRenderedPageBreak/>
        <w:t xml:space="preserve">függetlenül attól, hogy alépítmény hálózatba vannak behúzva, vagy közvetlenül földbe vannak fektetve – a külső hőmérséklet hatására igen lassan változik. </w:t>
      </w:r>
    </w:p>
    <w:p w14:paraId="5FF38F18" w14:textId="77777777" w:rsidR="00EA764C" w:rsidRPr="003276C6" w:rsidRDefault="00EA764C">
      <w:pPr>
        <w:jc w:val="both"/>
        <w:rPr>
          <w:sz w:val="24"/>
        </w:rPr>
      </w:pP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43"/>
        <w:gridCol w:w="1276"/>
        <w:gridCol w:w="1010"/>
        <w:gridCol w:w="1008"/>
        <w:gridCol w:w="1008"/>
        <w:gridCol w:w="1008"/>
      </w:tblGrid>
      <w:tr w:rsidR="00EA764C" w:rsidRPr="003276C6" w14:paraId="3ACFD9DC" w14:textId="77777777">
        <w:trPr>
          <w:cantSplit/>
          <w:trHeight w:val="394"/>
          <w:jc w:val="center"/>
        </w:trPr>
        <w:tc>
          <w:tcPr>
            <w:tcW w:w="6653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C572BF" w14:textId="77777777" w:rsidR="00EA764C" w:rsidRPr="003276C6" w:rsidRDefault="00EA764C">
            <w:pPr>
              <w:rPr>
                <w:sz w:val="24"/>
              </w:rPr>
            </w:pPr>
            <w:r w:rsidRPr="003276C6">
              <w:rPr>
                <w:b/>
                <w:sz w:val="24"/>
              </w:rPr>
              <w:t xml:space="preserve">Polietilén szigetelésű kábelek csillapítása 10 </w:t>
            </w:r>
            <w:proofErr w:type="spellStart"/>
            <w:r w:rsidRPr="003276C6">
              <w:rPr>
                <w:b/>
                <w:sz w:val="24"/>
              </w:rPr>
              <w:t>°C-on</w:t>
            </w:r>
            <w:proofErr w:type="spellEnd"/>
          </w:p>
        </w:tc>
      </w:tr>
      <w:tr w:rsidR="00EA764C" w:rsidRPr="003276C6" w14:paraId="4C2D3E65" w14:textId="77777777">
        <w:trPr>
          <w:cantSplit/>
          <w:trHeight w:val="350"/>
          <w:jc w:val="center"/>
        </w:trPr>
        <w:tc>
          <w:tcPr>
            <w:tcW w:w="13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2E5A9E8" w14:textId="77777777" w:rsidR="00EA764C" w:rsidRPr="003276C6" w:rsidRDefault="00EA764C">
            <w:pPr>
              <w:rPr>
                <w:sz w:val="24"/>
              </w:rPr>
            </w:pPr>
            <w:r w:rsidRPr="003276C6">
              <w:rPr>
                <w:sz w:val="24"/>
              </w:rPr>
              <w:t>Kábeltípus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FB41314" w14:textId="77777777" w:rsidR="00EA764C" w:rsidRPr="003276C6" w:rsidRDefault="00EA764C">
            <w:pPr>
              <w:rPr>
                <w:sz w:val="24"/>
              </w:rPr>
            </w:pPr>
            <w:r w:rsidRPr="003276C6">
              <w:rPr>
                <w:sz w:val="24"/>
              </w:rPr>
              <w:t>Vezető átmérő</w:t>
            </w:r>
          </w:p>
          <w:p w14:paraId="4A4CD263" w14:textId="77777777" w:rsidR="00EA764C" w:rsidRPr="003276C6" w:rsidRDefault="00EA764C">
            <w:pPr>
              <w:rPr>
                <w:sz w:val="24"/>
              </w:rPr>
            </w:pPr>
            <w:r w:rsidRPr="003276C6">
              <w:rPr>
                <w:sz w:val="24"/>
              </w:rPr>
              <w:t>mm</w:t>
            </w:r>
          </w:p>
        </w:tc>
        <w:tc>
          <w:tcPr>
            <w:tcW w:w="4034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</w:tcPr>
          <w:p w14:paraId="002FFDEE" w14:textId="77777777" w:rsidR="00EA764C" w:rsidRPr="003276C6" w:rsidRDefault="00EA764C">
            <w:pPr>
              <w:rPr>
                <w:sz w:val="24"/>
              </w:rPr>
            </w:pPr>
            <w:r w:rsidRPr="003276C6">
              <w:rPr>
                <w:sz w:val="24"/>
              </w:rPr>
              <w:t>Hullámcsillapítás</w:t>
            </w:r>
          </w:p>
        </w:tc>
      </w:tr>
      <w:tr w:rsidR="00EA764C" w:rsidRPr="003276C6" w14:paraId="3D6FE732" w14:textId="77777777">
        <w:trPr>
          <w:cantSplit/>
          <w:trHeight w:val="514"/>
          <w:jc w:val="center"/>
        </w:trPr>
        <w:tc>
          <w:tcPr>
            <w:tcW w:w="134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EBF859A" w14:textId="77777777" w:rsidR="00EA764C" w:rsidRPr="003276C6" w:rsidRDefault="00EA764C">
            <w:pPr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475562A" w14:textId="77777777" w:rsidR="00EA764C" w:rsidRPr="003276C6" w:rsidRDefault="00EA764C">
            <w:pPr>
              <w:rPr>
                <w:sz w:val="24"/>
              </w:rPr>
            </w:pPr>
          </w:p>
        </w:tc>
        <w:tc>
          <w:tcPr>
            <w:tcW w:w="1010" w:type="dxa"/>
            <w:tcBorders>
              <w:top w:val="single" w:sz="6" w:space="0" w:color="000000"/>
              <w:left w:val="single" w:sz="18" w:space="0" w:color="auto"/>
              <w:bottom w:val="single" w:sz="18" w:space="0" w:color="auto"/>
              <w:right w:val="single" w:sz="6" w:space="0" w:color="000000"/>
            </w:tcBorders>
          </w:tcPr>
          <w:p w14:paraId="74774E6A" w14:textId="77777777" w:rsidR="00EA764C" w:rsidRPr="003276C6" w:rsidRDefault="00EA764C">
            <w:pPr>
              <w:rPr>
                <w:sz w:val="24"/>
              </w:rPr>
            </w:pPr>
            <w:r w:rsidRPr="003276C6">
              <w:rPr>
                <w:sz w:val="24"/>
              </w:rPr>
              <w:t xml:space="preserve">1020 </w:t>
            </w:r>
            <w:proofErr w:type="gramStart"/>
            <w:r w:rsidRPr="003276C6">
              <w:rPr>
                <w:sz w:val="24"/>
              </w:rPr>
              <w:t>Hz  dB</w:t>
            </w:r>
            <w:proofErr w:type="gramEnd"/>
            <w:r w:rsidRPr="003276C6">
              <w:rPr>
                <w:sz w:val="24"/>
              </w:rPr>
              <w:t>/ km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18" w:space="0" w:color="auto"/>
              <w:right w:val="single" w:sz="6" w:space="0" w:color="000000"/>
            </w:tcBorders>
          </w:tcPr>
          <w:p w14:paraId="20082B73" w14:textId="77777777" w:rsidR="00EA764C" w:rsidRPr="003276C6" w:rsidRDefault="00EA764C">
            <w:pPr>
              <w:rPr>
                <w:sz w:val="24"/>
              </w:rPr>
            </w:pPr>
            <w:r w:rsidRPr="003276C6">
              <w:rPr>
                <w:sz w:val="24"/>
              </w:rPr>
              <w:t xml:space="preserve">40 </w:t>
            </w:r>
            <w:proofErr w:type="gramStart"/>
            <w:r w:rsidRPr="003276C6">
              <w:rPr>
                <w:sz w:val="24"/>
              </w:rPr>
              <w:t>kHz  dB</w:t>
            </w:r>
            <w:proofErr w:type="gramEnd"/>
            <w:r w:rsidRPr="003276C6">
              <w:rPr>
                <w:sz w:val="24"/>
              </w:rPr>
              <w:t>/km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18" w:space="0" w:color="auto"/>
              <w:right w:val="single" w:sz="6" w:space="0" w:color="000000"/>
            </w:tcBorders>
          </w:tcPr>
          <w:p w14:paraId="7477A6D4" w14:textId="77777777" w:rsidR="00EA764C" w:rsidRPr="003276C6" w:rsidRDefault="00EA764C">
            <w:pPr>
              <w:rPr>
                <w:sz w:val="24"/>
              </w:rPr>
            </w:pPr>
            <w:r w:rsidRPr="003276C6">
              <w:rPr>
                <w:sz w:val="24"/>
              </w:rPr>
              <w:t xml:space="preserve">150 </w:t>
            </w:r>
            <w:proofErr w:type="gramStart"/>
            <w:r w:rsidRPr="003276C6">
              <w:rPr>
                <w:sz w:val="24"/>
              </w:rPr>
              <w:t>kHz  dB</w:t>
            </w:r>
            <w:proofErr w:type="gramEnd"/>
            <w:r w:rsidRPr="003276C6">
              <w:rPr>
                <w:sz w:val="24"/>
              </w:rPr>
              <w:t>/km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18" w:space="0" w:color="auto"/>
              <w:right w:val="single" w:sz="18" w:space="0" w:color="auto"/>
            </w:tcBorders>
          </w:tcPr>
          <w:p w14:paraId="2D47FADE" w14:textId="77777777" w:rsidR="00EA764C" w:rsidRPr="003276C6" w:rsidRDefault="00EA764C">
            <w:pPr>
              <w:rPr>
                <w:sz w:val="24"/>
              </w:rPr>
            </w:pPr>
            <w:r w:rsidRPr="003276C6">
              <w:rPr>
                <w:sz w:val="24"/>
              </w:rPr>
              <w:t xml:space="preserve">1000 </w:t>
            </w:r>
            <w:proofErr w:type="gramStart"/>
            <w:r w:rsidRPr="003276C6">
              <w:rPr>
                <w:sz w:val="24"/>
              </w:rPr>
              <w:t>kHz  dB</w:t>
            </w:r>
            <w:proofErr w:type="gramEnd"/>
            <w:r w:rsidRPr="003276C6">
              <w:rPr>
                <w:sz w:val="24"/>
              </w:rPr>
              <w:t>/km</w:t>
            </w:r>
          </w:p>
        </w:tc>
      </w:tr>
      <w:tr w:rsidR="00EA764C" w:rsidRPr="003276C6" w14:paraId="791C7C4E" w14:textId="77777777">
        <w:trPr>
          <w:cantSplit/>
          <w:trHeight w:val="336"/>
          <w:jc w:val="center"/>
        </w:trPr>
        <w:tc>
          <w:tcPr>
            <w:tcW w:w="13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9054D1F" w14:textId="77777777" w:rsidR="00EA764C" w:rsidRPr="003276C6" w:rsidRDefault="00EA764C">
            <w:pPr>
              <w:rPr>
                <w:sz w:val="24"/>
              </w:rPr>
            </w:pPr>
          </w:p>
          <w:p w14:paraId="2B6C5D94" w14:textId="77777777" w:rsidR="00EA764C" w:rsidRPr="003276C6" w:rsidRDefault="00EA764C">
            <w:pPr>
              <w:rPr>
                <w:sz w:val="24"/>
              </w:rPr>
            </w:pPr>
            <w:proofErr w:type="spellStart"/>
            <w:r w:rsidRPr="003276C6">
              <w:rPr>
                <w:sz w:val="24"/>
              </w:rPr>
              <w:t>Qv</w:t>
            </w:r>
            <w:proofErr w:type="spellEnd"/>
            <w:r w:rsidRPr="003276C6">
              <w:rPr>
                <w:sz w:val="24"/>
              </w:rPr>
              <w:t xml:space="preserve">, QL, </w:t>
            </w:r>
            <w:proofErr w:type="spellStart"/>
            <w:r w:rsidRPr="003276C6">
              <w:rPr>
                <w:sz w:val="24"/>
              </w:rPr>
              <w:t>Qf</w:t>
            </w:r>
            <w:proofErr w:type="spellEnd"/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74EBCE5" w14:textId="77777777" w:rsidR="00EA764C" w:rsidRPr="003276C6" w:rsidRDefault="00EA764C">
            <w:pPr>
              <w:rPr>
                <w:sz w:val="24"/>
              </w:rPr>
            </w:pPr>
            <w:r w:rsidRPr="003276C6">
              <w:rPr>
                <w:sz w:val="24"/>
              </w:rPr>
              <w:t>0,4</w:t>
            </w:r>
          </w:p>
        </w:tc>
        <w:tc>
          <w:tcPr>
            <w:tcW w:w="101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22B19DFF" w14:textId="77777777" w:rsidR="00EA764C" w:rsidRPr="003276C6" w:rsidRDefault="00EA764C">
            <w:pPr>
              <w:rPr>
                <w:sz w:val="24"/>
              </w:rPr>
            </w:pPr>
            <w:r w:rsidRPr="003276C6">
              <w:rPr>
                <w:sz w:val="24"/>
              </w:rPr>
              <w:t>1,6</w:t>
            </w:r>
          </w:p>
        </w:tc>
        <w:tc>
          <w:tcPr>
            <w:tcW w:w="100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06FC68" w14:textId="77777777" w:rsidR="00EA764C" w:rsidRPr="003276C6" w:rsidRDefault="00EA764C">
            <w:pPr>
              <w:rPr>
                <w:sz w:val="24"/>
              </w:rPr>
            </w:pPr>
            <w:r w:rsidRPr="003276C6">
              <w:rPr>
                <w:sz w:val="24"/>
              </w:rPr>
              <w:t>7,2</w:t>
            </w:r>
          </w:p>
        </w:tc>
        <w:tc>
          <w:tcPr>
            <w:tcW w:w="100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0DE12D" w14:textId="77777777" w:rsidR="00EA764C" w:rsidRPr="003276C6" w:rsidRDefault="00EA764C">
            <w:pPr>
              <w:rPr>
                <w:sz w:val="24"/>
              </w:rPr>
            </w:pPr>
            <w:r w:rsidRPr="003276C6">
              <w:rPr>
                <w:sz w:val="24"/>
              </w:rPr>
              <w:t>9,7</w:t>
            </w:r>
          </w:p>
        </w:tc>
        <w:tc>
          <w:tcPr>
            <w:tcW w:w="100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45842216" w14:textId="77777777" w:rsidR="00EA764C" w:rsidRPr="003276C6" w:rsidRDefault="00EA764C">
            <w:pPr>
              <w:rPr>
                <w:sz w:val="24"/>
              </w:rPr>
            </w:pPr>
            <w:r w:rsidRPr="003276C6">
              <w:rPr>
                <w:sz w:val="24"/>
              </w:rPr>
              <w:t>21,5</w:t>
            </w:r>
          </w:p>
        </w:tc>
      </w:tr>
      <w:tr w:rsidR="00EA764C" w:rsidRPr="003276C6" w14:paraId="1CBEE867" w14:textId="77777777">
        <w:trPr>
          <w:cantSplit/>
          <w:trHeight w:val="350"/>
          <w:jc w:val="center"/>
        </w:trPr>
        <w:tc>
          <w:tcPr>
            <w:tcW w:w="1343" w:type="dxa"/>
            <w:tcBorders>
              <w:left w:val="single" w:sz="18" w:space="0" w:color="auto"/>
              <w:right w:val="single" w:sz="18" w:space="0" w:color="auto"/>
            </w:tcBorders>
          </w:tcPr>
          <w:p w14:paraId="54D9C621" w14:textId="77777777" w:rsidR="00EA764C" w:rsidRPr="003276C6" w:rsidRDefault="00EA764C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192BB53" w14:textId="77777777" w:rsidR="00EA764C" w:rsidRPr="003276C6" w:rsidRDefault="00EA764C">
            <w:pPr>
              <w:rPr>
                <w:sz w:val="24"/>
              </w:rPr>
            </w:pPr>
            <w:r w:rsidRPr="003276C6">
              <w:rPr>
                <w:sz w:val="24"/>
              </w:rPr>
              <w:t>0,6</w:t>
            </w:r>
          </w:p>
        </w:tc>
        <w:tc>
          <w:tcPr>
            <w:tcW w:w="101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3529491A" w14:textId="77777777" w:rsidR="00EA764C" w:rsidRPr="003276C6" w:rsidRDefault="00EA764C">
            <w:pPr>
              <w:rPr>
                <w:sz w:val="24"/>
              </w:rPr>
            </w:pPr>
            <w:r w:rsidRPr="003276C6">
              <w:rPr>
                <w:sz w:val="24"/>
              </w:rPr>
              <w:t>1,</w:t>
            </w:r>
            <w:proofErr w:type="spellStart"/>
            <w:r w:rsidRPr="003276C6">
              <w:rPr>
                <w:sz w:val="24"/>
              </w:rPr>
              <w:t>1</w:t>
            </w:r>
            <w:proofErr w:type="spellEnd"/>
          </w:p>
        </w:tc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E63E25" w14:textId="77777777" w:rsidR="00EA764C" w:rsidRPr="003276C6" w:rsidRDefault="00EA764C">
            <w:pPr>
              <w:rPr>
                <w:sz w:val="24"/>
              </w:rPr>
            </w:pPr>
            <w:r w:rsidRPr="003276C6">
              <w:rPr>
                <w:sz w:val="24"/>
              </w:rPr>
              <w:t>4,0</w:t>
            </w:r>
          </w:p>
        </w:tc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EAC0CC" w14:textId="77777777" w:rsidR="00EA764C" w:rsidRPr="003276C6" w:rsidRDefault="00EA764C">
            <w:pPr>
              <w:rPr>
                <w:sz w:val="24"/>
              </w:rPr>
            </w:pPr>
            <w:r w:rsidRPr="003276C6">
              <w:rPr>
                <w:sz w:val="24"/>
              </w:rPr>
              <w:t>6,0</w:t>
            </w:r>
          </w:p>
        </w:tc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3AF32428" w14:textId="77777777" w:rsidR="00EA764C" w:rsidRPr="003276C6" w:rsidRDefault="00EA764C">
            <w:pPr>
              <w:rPr>
                <w:sz w:val="24"/>
              </w:rPr>
            </w:pPr>
            <w:r w:rsidRPr="003276C6">
              <w:rPr>
                <w:sz w:val="24"/>
              </w:rPr>
              <w:t>15,0</w:t>
            </w:r>
          </w:p>
        </w:tc>
      </w:tr>
      <w:tr w:rsidR="00EA764C" w:rsidRPr="003276C6" w14:paraId="7CCC1545" w14:textId="77777777">
        <w:trPr>
          <w:cantSplit/>
          <w:trHeight w:val="336"/>
          <w:jc w:val="center"/>
        </w:trPr>
        <w:tc>
          <w:tcPr>
            <w:tcW w:w="134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2E67109" w14:textId="77777777" w:rsidR="00EA764C" w:rsidRPr="003276C6" w:rsidRDefault="00EA764C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8B5A42" w14:textId="77777777" w:rsidR="00EA764C" w:rsidRPr="003276C6" w:rsidRDefault="00EA764C">
            <w:pPr>
              <w:rPr>
                <w:sz w:val="24"/>
              </w:rPr>
            </w:pPr>
            <w:r w:rsidRPr="003276C6">
              <w:rPr>
                <w:sz w:val="24"/>
              </w:rPr>
              <w:t>0,8</w:t>
            </w:r>
          </w:p>
        </w:tc>
        <w:tc>
          <w:tcPr>
            <w:tcW w:w="101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14:paraId="261276B6" w14:textId="77777777" w:rsidR="00EA764C" w:rsidRPr="003276C6" w:rsidRDefault="00EA764C">
            <w:pPr>
              <w:rPr>
                <w:sz w:val="24"/>
              </w:rPr>
            </w:pPr>
            <w:r w:rsidRPr="003276C6">
              <w:rPr>
                <w:sz w:val="24"/>
              </w:rPr>
              <w:t>0,8</w:t>
            </w:r>
          </w:p>
        </w:tc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2D60EAB3" w14:textId="77777777" w:rsidR="00EA764C" w:rsidRPr="003276C6" w:rsidRDefault="00EA764C">
            <w:pPr>
              <w:rPr>
                <w:sz w:val="24"/>
              </w:rPr>
            </w:pPr>
            <w:r w:rsidRPr="003276C6">
              <w:rPr>
                <w:sz w:val="24"/>
              </w:rPr>
              <w:t>2,7</w:t>
            </w:r>
          </w:p>
        </w:tc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7A18B2E9" w14:textId="77777777" w:rsidR="00EA764C" w:rsidRPr="003276C6" w:rsidRDefault="00EA764C">
            <w:pPr>
              <w:rPr>
                <w:sz w:val="24"/>
              </w:rPr>
            </w:pPr>
            <w:r w:rsidRPr="003276C6">
              <w:rPr>
                <w:sz w:val="24"/>
              </w:rPr>
              <w:t>5,2</w:t>
            </w:r>
          </w:p>
        </w:tc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14:paraId="20948557" w14:textId="77777777" w:rsidR="00EA764C" w:rsidRPr="003276C6" w:rsidRDefault="00EA764C">
            <w:pPr>
              <w:rPr>
                <w:sz w:val="24"/>
              </w:rPr>
            </w:pPr>
            <w:r w:rsidRPr="003276C6">
              <w:rPr>
                <w:sz w:val="24"/>
              </w:rPr>
              <w:t>12,0</w:t>
            </w:r>
          </w:p>
        </w:tc>
      </w:tr>
    </w:tbl>
    <w:p w14:paraId="3C5900E3" w14:textId="77777777" w:rsidR="00EA764C" w:rsidRPr="003276C6" w:rsidRDefault="00EA764C">
      <w:pPr>
        <w:pStyle w:val="K"/>
        <w:spacing w:line="240" w:lineRule="auto"/>
        <w:rPr>
          <w:lang w:val="hu-HU"/>
        </w:rPr>
      </w:pPr>
      <w:r w:rsidRPr="003276C6">
        <w:rPr>
          <w:lang w:val="hu-HU"/>
        </w:rPr>
        <w:t>2. táblázat</w:t>
      </w:r>
    </w:p>
    <w:p w14:paraId="3D83D204" w14:textId="77777777" w:rsidR="00EA764C" w:rsidRPr="003276C6" w:rsidRDefault="00EA764C">
      <w:pPr>
        <w:rPr>
          <w:sz w:val="24"/>
        </w:rPr>
      </w:pP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81"/>
        <w:gridCol w:w="1421"/>
        <w:gridCol w:w="1070"/>
        <w:gridCol w:w="1070"/>
        <w:gridCol w:w="1090"/>
        <w:gridCol w:w="1090"/>
      </w:tblGrid>
      <w:tr w:rsidR="00EA764C" w:rsidRPr="003276C6" w14:paraId="3A93D80C" w14:textId="77777777">
        <w:trPr>
          <w:cantSplit/>
          <w:trHeight w:val="408"/>
          <w:jc w:val="center"/>
        </w:trPr>
        <w:tc>
          <w:tcPr>
            <w:tcW w:w="6922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51CBD39" w14:textId="77777777" w:rsidR="00EA764C" w:rsidRPr="003276C6" w:rsidRDefault="00EA764C">
            <w:pPr>
              <w:rPr>
                <w:sz w:val="24"/>
              </w:rPr>
            </w:pPr>
            <w:r w:rsidRPr="003276C6">
              <w:rPr>
                <w:b/>
                <w:sz w:val="24"/>
              </w:rPr>
              <w:t xml:space="preserve">Polietilén szigetelésű kábelek hullámimpedanciája 10 </w:t>
            </w:r>
            <w:proofErr w:type="spellStart"/>
            <w:r w:rsidRPr="003276C6">
              <w:rPr>
                <w:b/>
                <w:sz w:val="24"/>
              </w:rPr>
              <w:t>°C-on</w:t>
            </w:r>
            <w:proofErr w:type="spellEnd"/>
          </w:p>
        </w:tc>
      </w:tr>
      <w:tr w:rsidR="00EA764C" w:rsidRPr="003276C6" w14:paraId="2650B46B" w14:textId="77777777">
        <w:trPr>
          <w:cantSplit/>
          <w:trHeight w:val="365"/>
          <w:jc w:val="center"/>
        </w:trPr>
        <w:tc>
          <w:tcPr>
            <w:tcW w:w="118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4D421DE" w14:textId="77777777" w:rsidR="00EA764C" w:rsidRPr="003276C6" w:rsidRDefault="00EA764C">
            <w:pPr>
              <w:rPr>
                <w:sz w:val="24"/>
              </w:rPr>
            </w:pPr>
            <w:r w:rsidRPr="003276C6">
              <w:rPr>
                <w:sz w:val="24"/>
              </w:rPr>
              <w:t>Kábeltípus</w:t>
            </w:r>
          </w:p>
        </w:tc>
        <w:tc>
          <w:tcPr>
            <w:tcW w:w="142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92435DC" w14:textId="77777777" w:rsidR="00EA764C" w:rsidRPr="003276C6" w:rsidRDefault="00EA764C">
            <w:pPr>
              <w:rPr>
                <w:sz w:val="24"/>
              </w:rPr>
            </w:pPr>
            <w:r w:rsidRPr="003276C6">
              <w:rPr>
                <w:sz w:val="24"/>
              </w:rPr>
              <w:t>Vezető átmérő</w:t>
            </w:r>
          </w:p>
          <w:p w14:paraId="2D332E90" w14:textId="77777777" w:rsidR="00EA764C" w:rsidRPr="003276C6" w:rsidRDefault="00EA764C">
            <w:pPr>
              <w:rPr>
                <w:sz w:val="24"/>
              </w:rPr>
            </w:pPr>
            <w:r w:rsidRPr="003276C6">
              <w:rPr>
                <w:sz w:val="24"/>
              </w:rPr>
              <w:t>mm</w:t>
            </w:r>
          </w:p>
        </w:tc>
        <w:tc>
          <w:tcPr>
            <w:tcW w:w="4320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</w:tcPr>
          <w:p w14:paraId="1F8E0489" w14:textId="77777777" w:rsidR="00EA764C" w:rsidRPr="003276C6" w:rsidRDefault="00EA764C">
            <w:pPr>
              <w:rPr>
                <w:sz w:val="24"/>
              </w:rPr>
            </w:pPr>
            <w:proofErr w:type="spellStart"/>
            <w:r w:rsidRPr="003276C6">
              <w:rPr>
                <w:sz w:val="24"/>
              </w:rPr>
              <w:t>Hullámimpedancia</w:t>
            </w:r>
            <w:proofErr w:type="spellEnd"/>
          </w:p>
        </w:tc>
      </w:tr>
      <w:tr w:rsidR="00EA764C" w:rsidRPr="003276C6" w14:paraId="597B7C72" w14:textId="77777777">
        <w:trPr>
          <w:cantSplit/>
          <w:trHeight w:val="514"/>
          <w:jc w:val="center"/>
        </w:trPr>
        <w:tc>
          <w:tcPr>
            <w:tcW w:w="118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262CA4" w14:textId="77777777" w:rsidR="00EA764C" w:rsidRPr="003276C6" w:rsidRDefault="00EA764C">
            <w:pPr>
              <w:rPr>
                <w:sz w:val="24"/>
              </w:rPr>
            </w:pPr>
          </w:p>
        </w:tc>
        <w:tc>
          <w:tcPr>
            <w:tcW w:w="142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08B32CC" w14:textId="77777777" w:rsidR="00EA764C" w:rsidRPr="003276C6" w:rsidRDefault="00EA764C">
            <w:pPr>
              <w:rPr>
                <w:sz w:val="24"/>
              </w:rPr>
            </w:pPr>
          </w:p>
        </w:tc>
        <w:tc>
          <w:tcPr>
            <w:tcW w:w="1070" w:type="dxa"/>
            <w:tcBorders>
              <w:top w:val="single" w:sz="6" w:space="0" w:color="000000"/>
              <w:left w:val="single" w:sz="18" w:space="0" w:color="auto"/>
              <w:bottom w:val="single" w:sz="18" w:space="0" w:color="auto"/>
              <w:right w:val="single" w:sz="6" w:space="0" w:color="000000"/>
            </w:tcBorders>
          </w:tcPr>
          <w:p w14:paraId="67287DD2" w14:textId="77777777" w:rsidR="00EA764C" w:rsidRPr="003276C6" w:rsidRDefault="00EA764C">
            <w:pPr>
              <w:rPr>
                <w:sz w:val="24"/>
              </w:rPr>
            </w:pPr>
            <w:r w:rsidRPr="003276C6">
              <w:rPr>
                <w:sz w:val="24"/>
              </w:rPr>
              <w:t xml:space="preserve">1020 </w:t>
            </w:r>
            <w:proofErr w:type="gramStart"/>
            <w:r w:rsidRPr="003276C6">
              <w:rPr>
                <w:sz w:val="24"/>
              </w:rPr>
              <w:t>Hz    Ohm</w:t>
            </w:r>
            <w:proofErr w:type="gramEnd"/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18" w:space="0" w:color="auto"/>
              <w:right w:val="single" w:sz="6" w:space="0" w:color="000000"/>
            </w:tcBorders>
          </w:tcPr>
          <w:p w14:paraId="176FD219" w14:textId="77777777" w:rsidR="00EA764C" w:rsidRPr="003276C6" w:rsidRDefault="00EA764C">
            <w:pPr>
              <w:rPr>
                <w:sz w:val="24"/>
              </w:rPr>
            </w:pPr>
            <w:r w:rsidRPr="003276C6">
              <w:rPr>
                <w:sz w:val="24"/>
              </w:rPr>
              <w:t xml:space="preserve">40 </w:t>
            </w:r>
            <w:proofErr w:type="gramStart"/>
            <w:r w:rsidRPr="003276C6">
              <w:rPr>
                <w:sz w:val="24"/>
              </w:rPr>
              <w:t>kHz    Ohm</w:t>
            </w:r>
            <w:proofErr w:type="gramEnd"/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18" w:space="0" w:color="auto"/>
              <w:right w:val="single" w:sz="6" w:space="0" w:color="000000"/>
            </w:tcBorders>
          </w:tcPr>
          <w:p w14:paraId="37DBBAFC" w14:textId="77777777" w:rsidR="00EA764C" w:rsidRPr="003276C6" w:rsidRDefault="00EA764C">
            <w:pPr>
              <w:rPr>
                <w:sz w:val="24"/>
              </w:rPr>
            </w:pPr>
            <w:r w:rsidRPr="003276C6">
              <w:rPr>
                <w:sz w:val="24"/>
              </w:rPr>
              <w:t xml:space="preserve">150 </w:t>
            </w:r>
            <w:proofErr w:type="gramStart"/>
            <w:r w:rsidRPr="003276C6">
              <w:rPr>
                <w:sz w:val="24"/>
              </w:rPr>
              <w:t>kHz  Ohm</w:t>
            </w:r>
            <w:proofErr w:type="gramEnd"/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18" w:space="0" w:color="auto"/>
              <w:right w:val="single" w:sz="18" w:space="0" w:color="auto"/>
            </w:tcBorders>
          </w:tcPr>
          <w:p w14:paraId="03A12E57" w14:textId="77777777" w:rsidR="00EA764C" w:rsidRPr="003276C6" w:rsidRDefault="00EA764C">
            <w:pPr>
              <w:rPr>
                <w:sz w:val="24"/>
              </w:rPr>
            </w:pPr>
            <w:r w:rsidRPr="003276C6">
              <w:rPr>
                <w:sz w:val="24"/>
              </w:rPr>
              <w:t xml:space="preserve">1000 kHz Ohm </w:t>
            </w:r>
          </w:p>
        </w:tc>
      </w:tr>
      <w:tr w:rsidR="00EA764C" w:rsidRPr="003276C6" w14:paraId="561CA178" w14:textId="77777777">
        <w:trPr>
          <w:cantSplit/>
          <w:trHeight w:val="278"/>
          <w:jc w:val="center"/>
        </w:trPr>
        <w:tc>
          <w:tcPr>
            <w:tcW w:w="118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1620E22" w14:textId="77777777" w:rsidR="00EA764C" w:rsidRPr="003276C6" w:rsidRDefault="00EA764C">
            <w:pPr>
              <w:jc w:val="center"/>
              <w:rPr>
                <w:sz w:val="24"/>
              </w:rPr>
            </w:pPr>
          </w:p>
          <w:p w14:paraId="59C51DB2" w14:textId="77777777" w:rsidR="00EA764C" w:rsidRPr="003276C6" w:rsidRDefault="00EA764C">
            <w:pPr>
              <w:jc w:val="center"/>
              <w:rPr>
                <w:sz w:val="24"/>
              </w:rPr>
            </w:pPr>
            <w:proofErr w:type="spellStart"/>
            <w:r w:rsidRPr="003276C6">
              <w:rPr>
                <w:sz w:val="24"/>
              </w:rPr>
              <w:t>Qv</w:t>
            </w:r>
            <w:proofErr w:type="spellEnd"/>
            <w:r w:rsidRPr="003276C6">
              <w:rPr>
                <w:sz w:val="24"/>
              </w:rPr>
              <w:t xml:space="preserve">, QL, </w:t>
            </w:r>
            <w:proofErr w:type="spellStart"/>
            <w:r w:rsidRPr="003276C6">
              <w:rPr>
                <w:sz w:val="24"/>
              </w:rPr>
              <w:t>Qf</w:t>
            </w:r>
            <w:proofErr w:type="spellEnd"/>
          </w:p>
        </w:tc>
        <w:tc>
          <w:tcPr>
            <w:tcW w:w="1421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A110C81" w14:textId="77777777" w:rsidR="00EA764C" w:rsidRPr="003276C6" w:rsidRDefault="00EA764C">
            <w:pPr>
              <w:jc w:val="center"/>
              <w:rPr>
                <w:sz w:val="24"/>
              </w:rPr>
            </w:pPr>
            <w:r w:rsidRPr="003276C6">
              <w:rPr>
                <w:sz w:val="24"/>
              </w:rPr>
              <w:t>0,4</w:t>
            </w:r>
          </w:p>
        </w:tc>
        <w:tc>
          <w:tcPr>
            <w:tcW w:w="107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7B199EB4" w14:textId="77777777" w:rsidR="00EA764C" w:rsidRPr="003276C6" w:rsidRDefault="00EA764C">
            <w:pPr>
              <w:jc w:val="center"/>
              <w:rPr>
                <w:sz w:val="24"/>
              </w:rPr>
            </w:pPr>
            <w:r w:rsidRPr="003276C6">
              <w:rPr>
                <w:sz w:val="24"/>
              </w:rPr>
              <w:t>970</w:t>
            </w:r>
          </w:p>
        </w:tc>
        <w:tc>
          <w:tcPr>
            <w:tcW w:w="107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EA6AAF" w14:textId="77777777" w:rsidR="00EA764C" w:rsidRPr="003276C6" w:rsidRDefault="00EA764C">
            <w:pPr>
              <w:jc w:val="center"/>
              <w:rPr>
                <w:sz w:val="24"/>
              </w:rPr>
            </w:pPr>
            <w:r w:rsidRPr="003276C6">
              <w:rPr>
                <w:sz w:val="24"/>
              </w:rPr>
              <w:t>173</w:t>
            </w:r>
          </w:p>
        </w:tc>
        <w:tc>
          <w:tcPr>
            <w:tcW w:w="109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0B88D3" w14:textId="77777777" w:rsidR="00EA764C" w:rsidRPr="003276C6" w:rsidRDefault="00EA764C">
            <w:pPr>
              <w:jc w:val="center"/>
              <w:rPr>
                <w:sz w:val="24"/>
              </w:rPr>
            </w:pPr>
            <w:r w:rsidRPr="003276C6">
              <w:rPr>
                <w:sz w:val="24"/>
              </w:rPr>
              <w:t>138</w:t>
            </w:r>
          </w:p>
        </w:tc>
        <w:tc>
          <w:tcPr>
            <w:tcW w:w="109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418CEAE8" w14:textId="77777777" w:rsidR="00EA764C" w:rsidRPr="003276C6" w:rsidRDefault="00EA764C">
            <w:pPr>
              <w:jc w:val="center"/>
              <w:rPr>
                <w:sz w:val="24"/>
              </w:rPr>
            </w:pPr>
            <w:r w:rsidRPr="003276C6">
              <w:rPr>
                <w:sz w:val="24"/>
              </w:rPr>
              <w:t>123</w:t>
            </w:r>
          </w:p>
        </w:tc>
      </w:tr>
      <w:tr w:rsidR="00EA764C" w:rsidRPr="003276C6" w14:paraId="0D4D0991" w14:textId="77777777">
        <w:trPr>
          <w:cantSplit/>
          <w:trHeight w:val="264"/>
          <w:jc w:val="center"/>
        </w:trPr>
        <w:tc>
          <w:tcPr>
            <w:tcW w:w="1181" w:type="dxa"/>
            <w:tcBorders>
              <w:left w:val="single" w:sz="18" w:space="0" w:color="auto"/>
              <w:right w:val="single" w:sz="18" w:space="0" w:color="auto"/>
            </w:tcBorders>
          </w:tcPr>
          <w:p w14:paraId="236B549C" w14:textId="77777777" w:rsidR="00EA764C" w:rsidRPr="003276C6" w:rsidRDefault="00EA764C">
            <w:pPr>
              <w:rPr>
                <w:sz w:val="24"/>
              </w:rPr>
            </w:pPr>
          </w:p>
        </w:tc>
        <w:tc>
          <w:tcPr>
            <w:tcW w:w="142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7999A3E" w14:textId="77777777" w:rsidR="00EA764C" w:rsidRPr="003276C6" w:rsidRDefault="00EA764C">
            <w:pPr>
              <w:jc w:val="center"/>
              <w:rPr>
                <w:sz w:val="24"/>
              </w:rPr>
            </w:pPr>
            <w:r w:rsidRPr="003276C6">
              <w:rPr>
                <w:sz w:val="24"/>
              </w:rPr>
              <w:t>0,6</w:t>
            </w:r>
          </w:p>
        </w:tc>
        <w:tc>
          <w:tcPr>
            <w:tcW w:w="107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0ABF37DC" w14:textId="77777777" w:rsidR="00EA764C" w:rsidRPr="003276C6" w:rsidRDefault="00EA764C">
            <w:pPr>
              <w:jc w:val="center"/>
              <w:rPr>
                <w:sz w:val="24"/>
              </w:rPr>
            </w:pPr>
            <w:r w:rsidRPr="003276C6">
              <w:rPr>
                <w:sz w:val="24"/>
              </w:rPr>
              <w:t>650</w:t>
            </w:r>
          </w:p>
        </w:tc>
        <w:tc>
          <w:tcPr>
            <w:tcW w:w="1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EA5A5" w14:textId="77777777" w:rsidR="00EA764C" w:rsidRPr="003276C6" w:rsidRDefault="00EA764C">
            <w:pPr>
              <w:jc w:val="center"/>
              <w:rPr>
                <w:sz w:val="24"/>
              </w:rPr>
            </w:pPr>
            <w:r w:rsidRPr="003276C6">
              <w:rPr>
                <w:sz w:val="24"/>
              </w:rPr>
              <w:t>143</w:t>
            </w:r>
          </w:p>
        </w:tc>
        <w:tc>
          <w:tcPr>
            <w:tcW w:w="10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B5AA05" w14:textId="77777777" w:rsidR="00EA764C" w:rsidRPr="003276C6" w:rsidRDefault="00EA764C">
            <w:pPr>
              <w:jc w:val="center"/>
              <w:rPr>
                <w:sz w:val="24"/>
              </w:rPr>
            </w:pPr>
            <w:r w:rsidRPr="003276C6">
              <w:rPr>
                <w:sz w:val="24"/>
              </w:rPr>
              <w:t>128</w:t>
            </w:r>
          </w:p>
        </w:tc>
        <w:tc>
          <w:tcPr>
            <w:tcW w:w="10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62485E0D" w14:textId="77777777" w:rsidR="00EA764C" w:rsidRPr="003276C6" w:rsidRDefault="00EA764C">
            <w:pPr>
              <w:jc w:val="center"/>
              <w:rPr>
                <w:sz w:val="24"/>
              </w:rPr>
            </w:pPr>
            <w:r w:rsidRPr="003276C6">
              <w:rPr>
                <w:sz w:val="24"/>
              </w:rPr>
              <w:t>118</w:t>
            </w:r>
          </w:p>
        </w:tc>
      </w:tr>
      <w:tr w:rsidR="00EA764C" w:rsidRPr="003276C6" w14:paraId="0BE9C28F" w14:textId="77777777">
        <w:trPr>
          <w:cantSplit/>
          <w:trHeight w:val="264"/>
          <w:jc w:val="center"/>
        </w:trPr>
        <w:tc>
          <w:tcPr>
            <w:tcW w:w="118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74C848" w14:textId="77777777" w:rsidR="00EA764C" w:rsidRPr="003276C6" w:rsidRDefault="00EA764C">
            <w:pPr>
              <w:jc w:val="right"/>
              <w:rPr>
                <w:sz w:val="24"/>
              </w:rPr>
            </w:pPr>
          </w:p>
        </w:tc>
        <w:tc>
          <w:tcPr>
            <w:tcW w:w="1421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344C5F" w14:textId="77777777" w:rsidR="00EA764C" w:rsidRPr="003276C6" w:rsidRDefault="00EA764C">
            <w:pPr>
              <w:jc w:val="center"/>
              <w:rPr>
                <w:sz w:val="24"/>
              </w:rPr>
            </w:pPr>
            <w:r w:rsidRPr="003276C6">
              <w:rPr>
                <w:sz w:val="24"/>
              </w:rPr>
              <w:t>0,8</w:t>
            </w:r>
          </w:p>
        </w:tc>
        <w:tc>
          <w:tcPr>
            <w:tcW w:w="107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14:paraId="5762A6A9" w14:textId="77777777" w:rsidR="00EA764C" w:rsidRPr="003276C6" w:rsidRDefault="00EA764C">
            <w:pPr>
              <w:jc w:val="center"/>
              <w:rPr>
                <w:sz w:val="24"/>
              </w:rPr>
            </w:pPr>
            <w:r w:rsidRPr="003276C6">
              <w:rPr>
                <w:sz w:val="24"/>
              </w:rPr>
              <w:t>485</w:t>
            </w:r>
          </w:p>
        </w:tc>
        <w:tc>
          <w:tcPr>
            <w:tcW w:w="107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7EA08C8A" w14:textId="77777777" w:rsidR="00EA764C" w:rsidRPr="003276C6" w:rsidRDefault="00EA764C">
            <w:pPr>
              <w:jc w:val="center"/>
              <w:rPr>
                <w:sz w:val="24"/>
              </w:rPr>
            </w:pPr>
            <w:r w:rsidRPr="003276C6">
              <w:rPr>
                <w:sz w:val="24"/>
              </w:rPr>
              <w:t>131</w:t>
            </w:r>
          </w:p>
        </w:tc>
        <w:tc>
          <w:tcPr>
            <w:tcW w:w="109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703C8098" w14:textId="77777777" w:rsidR="00EA764C" w:rsidRPr="003276C6" w:rsidRDefault="00EA764C">
            <w:pPr>
              <w:jc w:val="center"/>
              <w:rPr>
                <w:sz w:val="24"/>
              </w:rPr>
            </w:pPr>
            <w:r w:rsidRPr="003276C6">
              <w:rPr>
                <w:sz w:val="24"/>
              </w:rPr>
              <w:t>122</w:t>
            </w:r>
          </w:p>
        </w:tc>
        <w:tc>
          <w:tcPr>
            <w:tcW w:w="109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14:paraId="5C1E27CD" w14:textId="77777777" w:rsidR="00EA764C" w:rsidRPr="003276C6" w:rsidRDefault="00EA764C">
            <w:pPr>
              <w:jc w:val="center"/>
              <w:rPr>
                <w:sz w:val="24"/>
              </w:rPr>
            </w:pPr>
            <w:r w:rsidRPr="003276C6">
              <w:rPr>
                <w:sz w:val="24"/>
              </w:rPr>
              <w:t>112</w:t>
            </w:r>
          </w:p>
        </w:tc>
      </w:tr>
    </w:tbl>
    <w:p w14:paraId="21D9AEAF" w14:textId="77777777" w:rsidR="00EA764C" w:rsidRPr="003276C6" w:rsidRDefault="00EA764C">
      <w:pPr>
        <w:jc w:val="center"/>
        <w:rPr>
          <w:sz w:val="24"/>
        </w:rPr>
      </w:pPr>
      <w:r w:rsidRPr="003276C6">
        <w:rPr>
          <w:sz w:val="24"/>
        </w:rPr>
        <w:t>3. táblázat</w:t>
      </w:r>
    </w:p>
    <w:p w14:paraId="370F3509" w14:textId="77777777" w:rsidR="00EA764C" w:rsidRPr="003276C6" w:rsidRDefault="00EA764C">
      <w:pPr>
        <w:pStyle w:val="B"/>
      </w:pPr>
      <w:r w:rsidRPr="003276C6">
        <w:br/>
        <w:t>A földfeletti hálózatban a kábelek hőmérséklete követi a környezeti hőmérséklet változását, de szélcsendes napos időszakban elérheti a 60-65</w:t>
      </w:r>
      <w:r w:rsidRPr="003276C6">
        <w:sym w:font="Symbol" w:char="F0B0"/>
      </w:r>
      <w:r w:rsidRPr="003276C6">
        <w:t>C hőmérsékletet is. Kisebb szél hatására ez a hőmérséklet néhány perc alatt 20-30</w:t>
      </w:r>
      <w:r w:rsidRPr="003276C6">
        <w:sym w:font="Symbol" w:char="F0B0"/>
      </w:r>
      <w:r w:rsidRPr="003276C6">
        <w:t>C-ra csökkenhet. Ezen hőmérsékletváltozás hatására a kábelek csillapítása és hullámimpedanciája jelentős mértékben megváltozik.</w:t>
      </w:r>
    </w:p>
    <w:p w14:paraId="5D725C5B" w14:textId="77777777" w:rsidR="00EA764C" w:rsidRPr="003276C6" w:rsidRDefault="00EA764C">
      <w:pPr>
        <w:pStyle w:val="B"/>
      </w:pPr>
      <w:r w:rsidRPr="003276C6">
        <w:br/>
        <w:t>A kábelek csillapítása a hőmérséklet növekedésével emelkedik. A digitális szolgáltatás frekvencia tartományában a csillapítás hőfoktényezője azonban nagyobb, mint hangfrekvencián. Analóg összeköttetés esetén a csillapítás megengedett határon túli növekedése csak az áramkör kismértékű zajosodását fogja eredményezni, digitális összeköttetés esetén azonban a BER értéke fog romlani. Ezért a már korábban is üzemszerűen PSTN összeköttetésre használt és minőségi problémát nem mutató légkábel digitális áramkör rákapcsolásakor esetleg nem megbízhatónak is minősülhet.</w:t>
      </w:r>
    </w:p>
    <w:p w14:paraId="074DF0D8" w14:textId="77777777" w:rsidR="00EA764C" w:rsidRPr="003276C6" w:rsidRDefault="00EA764C">
      <w:pPr>
        <w:pStyle w:val="B"/>
      </w:pPr>
      <w:r w:rsidRPr="003276C6">
        <w:br/>
        <w:t xml:space="preserve">Figyelembe véve, hogy az összeköttetésben a földfeletti hálózat légkábeles része néhány kilométer is lehet, de az épületen belüli </w:t>
      </w:r>
      <w:proofErr w:type="spellStart"/>
      <w:r w:rsidRPr="003276C6">
        <w:t>falikábel</w:t>
      </w:r>
      <w:proofErr w:type="spellEnd"/>
      <w:r w:rsidRPr="003276C6">
        <w:t xml:space="preserve"> hossza általában 100 méternél rövidebb, a házon belüli felszálló hálózatban ilyen probléma ritkán fordulhat elő. Abban az esetben, ha a központ és az épületben lévő DP pont közötti </w:t>
      </w:r>
      <w:r w:rsidRPr="003276C6">
        <w:lastRenderedPageBreak/>
        <w:t xml:space="preserve">csillapítás megközelíti a megengedett határértéket, akkor a </w:t>
      </w:r>
      <w:smartTag w:uri="urn:schemas-microsoft-com:office:smarttags" w:element="metricconverter">
        <w:smartTagPr>
          <w:attr w:name="ProductID" w:val="0,4 mm"/>
        </w:smartTagPr>
        <w:r w:rsidRPr="003276C6">
          <w:t>0,4 mm</w:t>
        </w:r>
      </w:smartTag>
      <w:r w:rsidRPr="003276C6">
        <w:t xml:space="preserve"> vezető átmérőjű </w:t>
      </w:r>
      <w:proofErr w:type="spellStart"/>
      <w:r w:rsidRPr="003276C6">
        <w:t>falikábel</w:t>
      </w:r>
      <w:proofErr w:type="spellEnd"/>
      <w:r w:rsidRPr="003276C6">
        <w:t xml:space="preserve"> felhasználása helyett az újonnan bevezetett, </w:t>
      </w:r>
      <w:smartTag w:uri="urn:schemas-microsoft-com:office:smarttags" w:element="metricconverter">
        <w:smartTagPr>
          <w:attr w:name="ProductID" w:val="0,6 mm"/>
        </w:smartTagPr>
        <w:r w:rsidRPr="003276C6">
          <w:t>0,6 mm</w:t>
        </w:r>
      </w:smartTag>
      <w:r w:rsidRPr="003276C6">
        <w:t xml:space="preserve"> vezető átmérőjű </w:t>
      </w:r>
      <w:proofErr w:type="spellStart"/>
      <w:r w:rsidRPr="003276C6">
        <w:t>falikábel</w:t>
      </w:r>
      <w:proofErr w:type="spellEnd"/>
      <w:r w:rsidRPr="003276C6">
        <w:t xml:space="preserve"> típust kell az Előfizetőig kiépíteni.</w:t>
      </w:r>
    </w:p>
    <w:p w14:paraId="541D4384" w14:textId="77777777" w:rsidR="00EA764C" w:rsidRPr="003276C6" w:rsidRDefault="00EA764C">
      <w:pPr>
        <w:pStyle w:val="Cmsor3"/>
        <w:widowControl/>
        <w:spacing w:after="0"/>
        <w:ind w:left="680" w:hanging="170"/>
      </w:pPr>
      <w:bookmarkStart w:id="11" w:name="_Toc39297229"/>
      <w:bookmarkStart w:id="12" w:name="_Toc309909470"/>
      <w:bookmarkStart w:id="13" w:name="_Toc531430017"/>
      <w:r w:rsidRPr="003276C6">
        <w:t>2.2 </w:t>
      </w:r>
      <w:r w:rsidR="00323495" w:rsidRPr="003276C6">
        <w:t xml:space="preserve">A Réz Érpáras </w:t>
      </w:r>
      <w:r w:rsidRPr="003276C6">
        <w:t>Helyi Hurok jellemzői</w:t>
      </w:r>
      <w:bookmarkEnd w:id="11"/>
      <w:bookmarkEnd w:id="12"/>
      <w:bookmarkEnd w:id="13"/>
    </w:p>
    <w:p w14:paraId="01B40FE0" w14:textId="77777777" w:rsidR="00EA764C" w:rsidRPr="003276C6" w:rsidRDefault="00EA764C">
      <w:pPr>
        <w:pStyle w:val="B"/>
      </w:pPr>
      <w:r w:rsidRPr="003276C6">
        <w:br/>
        <w:t xml:space="preserve">A </w:t>
      </w:r>
      <w:r w:rsidR="00323495" w:rsidRPr="003276C6">
        <w:t xml:space="preserve">Réz Érpáras </w:t>
      </w:r>
      <w:r w:rsidRPr="003276C6">
        <w:t xml:space="preserve">Helyi Hurkon tervezési és telepítési szempontokból a következő paraméterekkel kell számolni: </w:t>
      </w:r>
    </w:p>
    <w:p w14:paraId="73D1AD95" w14:textId="77777777" w:rsidR="00EA764C" w:rsidRPr="003276C6" w:rsidRDefault="00EA764C">
      <w:pPr>
        <w:pStyle w:val="B"/>
      </w:pPr>
    </w:p>
    <w:p w14:paraId="4DFD2996" w14:textId="77777777" w:rsidR="00EA764C" w:rsidRPr="003276C6" w:rsidRDefault="00EA764C">
      <w:pPr>
        <w:pStyle w:val="C"/>
      </w:pPr>
      <w:r w:rsidRPr="003276C6">
        <w:t>Vezető átmérő:</w:t>
      </w:r>
      <w:r w:rsidRPr="003276C6">
        <w:tab/>
      </w:r>
      <w:r w:rsidRPr="003276C6">
        <w:tab/>
      </w:r>
      <w:r w:rsidRPr="003276C6">
        <w:tab/>
        <w:t xml:space="preserve">0,4; 0,6; </w:t>
      </w:r>
      <w:smartTag w:uri="urn:schemas-microsoft-com:office:smarttags" w:element="metricconverter">
        <w:smartTagPr>
          <w:attr w:name="ProductID" w:val="0,8 mm"/>
        </w:smartTagPr>
        <w:r w:rsidRPr="003276C6">
          <w:t>0,8 mm</w:t>
        </w:r>
      </w:smartTag>
    </w:p>
    <w:p w14:paraId="04314506" w14:textId="77777777" w:rsidR="00EA764C" w:rsidRPr="003276C6" w:rsidRDefault="00EA764C">
      <w:pPr>
        <w:pStyle w:val="B"/>
      </w:pPr>
    </w:p>
    <w:p w14:paraId="7131AF60" w14:textId="77777777" w:rsidR="00EA764C" w:rsidRPr="003276C6" w:rsidRDefault="00EA764C">
      <w:pPr>
        <w:pStyle w:val="C"/>
      </w:pPr>
      <w:r w:rsidRPr="003276C6">
        <w:t>Szigetelési ellenállás (mindegyik kábeltípusra):</w:t>
      </w:r>
    </w:p>
    <w:p w14:paraId="1A21D88F" w14:textId="77777777" w:rsidR="00EA764C" w:rsidRPr="003276C6" w:rsidRDefault="00EA764C">
      <w:pPr>
        <w:pStyle w:val="C"/>
      </w:pPr>
      <w:r w:rsidRPr="003276C6">
        <w:t xml:space="preserve">legalább 10 </w:t>
      </w:r>
      <w:proofErr w:type="spellStart"/>
      <w:r w:rsidRPr="003276C6">
        <w:t>MOhm</w:t>
      </w:r>
      <w:proofErr w:type="spellEnd"/>
      <w:r w:rsidRPr="003276C6">
        <w:t xml:space="preserve"> (</w:t>
      </w:r>
      <w:smartTag w:uri="urn:schemas-microsoft-com:office:smarttags" w:element="metricconverter">
        <w:smartTagPr>
          <w:attr w:name="ProductID" w:val="20 °C"/>
        </w:smartTagPr>
        <w:r w:rsidRPr="003276C6">
          <w:t>20 °C</w:t>
        </w:r>
      </w:smartTag>
      <w:r w:rsidRPr="003276C6">
        <w:t>; 500 VDC; 1 perc)</w:t>
      </w:r>
    </w:p>
    <w:p w14:paraId="1F7DA1F8" w14:textId="77777777" w:rsidR="00EA764C" w:rsidRPr="003276C6" w:rsidRDefault="00EA764C">
      <w:pPr>
        <w:pStyle w:val="B"/>
      </w:pPr>
    </w:p>
    <w:p w14:paraId="31BB6D87" w14:textId="77777777" w:rsidR="00EA764C" w:rsidRPr="003276C6" w:rsidRDefault="00EA764C">
      <w:pPr>
        <w:pStyle w:val="C"/>
      </w:pPr>
      <w:r w:rsidRPr="003276C6">
        <w:t>Egyenáramú hurokellenállás:</w:t>
      </w:r>
      <w:r w:rsidRPr="003276C6">
        <w:tab/>
      </w:r>
      <w:r w:rsidRPr="003276C6">
        <w:sym w:font="Symbol" w:char="F0C6"/>
      </w:r>
      <w:r w:rsidRPr="003276C6">
        <w:t xml:space="preserve"> </w:t>
      </w:r>
      <w:smartTag w:uri="urn:schemas-microsoft-com:office:smarttags" w:element="metricconverter">
        <w:smartTagPr>
          <w:attr w:name="ProductID" w:val="0,4 mm"/>
        </w:smartTagPr>
        <w:r w:rsidRPr="003276C6">
          <w:t>0,4 mm</w:t>
        </w:r>
      </w:smartTag>
      <w:r w:rsidRPr="003276C6">
        <w:t xml:space="preserve"> – 300 Ohm/km</w:t>
      </w:r>
    </w:p>
    <w:p w14:paraId="7E65A3FD" w14:textId="77777777" w:rsidR="00EA764C" w:rsidRPr="003276C6" w:rsidRDefault="00EA764C">
      <w:pPr>
        <w:numPr>
          <w:ilvl w:val="12"/>
          <w:numId w:val="0"/>
        </w:numPr>
        <w:ind w:left="4248"/>
        <w:rPr>
          <w:sz w:val="24"/>
        </w:rPr>
      </w:pPr>
      <w:r w:rsidRPr="003276C6">
        <w:rPr>
          <w:sz w:val="24"/>
        </w:rPr>
        <w:sym w:font="Symbol" w:char="F0C6"/>
      </w:r>
      <w:r w:rsidRPr="003276C6">
        <w:rPr>
          <w:sz w:val="24"/>
        </w:rPr>
        <w:t xml:space="preserve"> </w:t>
      </w:r>
      <w:smartTag w:uri="urn:schemas-microsoft-com:office:smarttags" w:element="metricconverter">
        <w:smartTagPr>
          <w:attr w:name="ProductID" w:val="0,6 mm"/>
        </w:smartTagPr>
        <w:r w:rsidRPr="003276C6">
          <w:rPr>
            <w:sz w:val="24"/>
          </w:rPr>
          <w:t>0,6 mm</w:t>
        </w:r>
      </w:smartTag>
      <w:r w:rsidRPr="003276C6">
        <w:rPr>
          <w:sz w:val="24"/>
        </w:rPr>
        <w:t xml:space="preserve"> – 130 Ohm/km</w:t>
      </w:r>
    </w:p>
    <w:p w14:paraId="1C5119D9" w14:textId="77777777" w:rsidR="00EA764C" w:rsidRPr="003276C6" w:rsidRDefault="00EA764C">
      <w:pPr>
        <w:numPr>
          <w:ilvl w:val="12"/>
          <w:numId w:val="0"/>
        </w:numPr>
        <w:ind w:left="4248"/>
        <w:rPr>
          <w:sz w:val="24"/>
        </w:rPr>
      </w:pPr>
      <w:r w:rsidRPr="003276C6">
        <w:rPr>
          <w:sz w:val="24"/>
        </w:rPr>
        <w:sym w:font="Symbol" w:char="F0C6"/>
      </w:r>
      <w:r w:rsidRPr="003276C6">
        <w:rPr>
          <w:sz w:val="24"/>
        </w:rPr>
        <w:t xml:space="preserve"> </w:t>
      </w:r>
      <w:smartTag w:uri="urn:schemas-microsoft-com:office:smarttags" w:element="metricconverter">
        <w:smartTagPr>
          <w:attr w:name="ProductID" w:val="0,8 mm"/>
        </w:smartTagPr>
        <w:r w:rsidRPr="003276C6">
          <w:rPr>
            <w:sz w:val="24"/>
          </w:rPr>
          <w:t>0,8 mm</w:t>
        </w:r>
      </w:smartTag>
      <w:r w:rsidRPr="003276C6">
        <w:rPr>
          <w:sz w:val="24"/>
        </w:rPr>
        <w:t xml:space="preserve"> – 73,2 Ohm/km</w:t>
      </w:r>
    </w:p>
    <w:p w14:paraId="6E5953E6" w14:textId="77777777" w:rsidR="00EA764C" w:rsidRPr="003276C6" w:rsidRDefault="00EA764C">
      <w:pPr>
        <w:numPr>
          <w:ilvl w:val="12"/>
          <w:numId w:val="0"/>
        </w:numPr>
        <w:ind w:left="4248"/>
        <w:rPr>
          <w:sz w:val="24"/>
        </w:rPr>
      </w:pPr>
    </w:p>
    <w:p w14:paraId="73F495FD" w14:textId="77777777" w:rsidR="00EA764C" w:rsidRPr="003276C6" w:rsidRDefault="00EA764C">
      <w:pPr>
        <w:pStyle w:val="C"/>
      </w:pPr>
      <w:r w:rsidRPr="003276C6">
        <w:t>Üzemi kapacitás:</w:t>
      </w:r>
      <w:r w:rsidRPr="003276C6">
        <w:tab/>
      </w:r>
      <w:r w:rsidRPr="003276C6">
        <w:tab/>
        <w:t>papírszigetelésű:</w:t>
      </w:r>
      <w:r w:rsidRPr="003276C6">
        <w:tab/>
        <w:t xml:space="preserve">32…..44 </w:t>
      </w:r>
      <w:proofErr w:type="spellStart"/>
      <w:r w:rsidRPr="003276C6">
        <w:t>nF</w:t>
      </w:r>
      <w:proofErr w:type="spellEnd"/>
      <w:r w:rsidRPr="003276C6">
        <w:t>/km</w:t>
      </w:r>
    </w:p>
    <w:p w14:paraId="092AF96F" w14:textId="77777777" w:rsidR="00EA764C" w:rsidRPr="003276C6" w:rsidRDefault="00EA764C">
      <w:pPr>
        <w:numPr>
          <w:ilvl w:val="12"/>
          <w:numId w:val="0"/>
        </w:numPr>
        <w:ind w:left="4248"/>
        <w:rPr>
          <w:sz w:val="24"/>
        </w:rPr>
      </w:pPr>
      <w:proofErr w:type="spellStart"/>
      <w:r w:rsidRPr="003276C6">
        <w:rPr>
          <w:sz w:val="24"/>
        </w:rPr>
        <w:t>Qv</w:t>
      </w:r>
      <w:proofErr w:type="spellEnd"/>
      <w:r w:rsidRPr="003276C6">
        <w:rPr>
          <w:sz w:val="24"/>
        </w:rPr>
        <w:t xml:space="preserve">, QL, </w:t>
      </w:r>
      <w:proofErr w:type="spellStart"/>
      <w:r w:rsidRPr="003276C6">
        <w:rPr>
          <w:sz w:val="24"/>
        </w:rPr>
        <w:t>Qf</w:t>
      </w:r>
      <w:proofErr w:type="spellEnd"/>
      <w:r w:rsidRPr="003276C6">
        <w:rPr>
          <w:sz w:val="24"/>
        </w:rPr>
        <w:t>:</w:t>
      </w:r>
      <w:r w:rsidRPr="003276C6">
        <w:rPr>
          <w:sz w:val="24"/>
        </w:rPr>
        <w:tab/>
      </w:r>
      <w:r w:rsidRPr="003276C6">
        <w:rPr>
          <w:sz w:val="24"/>
        </w:rPr>
        <w:tab/>
        <w:t xml:space="preserve">36…..50 </w:t>
      </w:r>
      <w:proofErr w:type="spellStart"/>
      <w:r w:rsidRPr="003276C6">
        <w:rPr>
          <w:sz w:val="24"/>
        </w:rPr>
        <w:t>nF</w:t>
      </w:r>
      <w:proofErr w:type="spellEnd"/>
      <w:r w:rsidRPr="003276C6">
        <w:rPr>
          <w:sz w:val="24"/>
        </w:rPr>
        <w:t>/km.</w:t>
      </w:r>
    </w:p>
    <w:p w14:paraId="50AFC7CD" w14:textId="77777777" w:rsidR="00EA764C" w:rsidRPr="003276C6" w:rsidRDefault="00EA764C">
      <w:pPr>
        <w:pStyle w:val="Cmsor3"/>
        <w:widowControl/>
        <w:spacing w:after="0"/>
        <w:ind w:left="680" w:hanging="170"/>
      </w:pPr>
      <w:bookmarkStart w:id="14" w:name="_Toc39297230"/>
      <w:bookmarkStart w:id="15" w:name="_Toc309909471"/>
      <w:bookmarkStart w:id="16" w:name="_Toc531430018"/>
      <w:r w:rsidRPr="003276C6">
        <w:t>2.3 Átviteli csillapítás</w:t>
      </w:r>
      <w:bookmarkEnd w:id="14"/>
      <w:bookmarkEnd w:id="15"/>
      <w:bookmarkEnd w:id="16"/>
    </w:p>
    <w:p w14:paraId="0290F152" w14:textId="77777777" w:rsidR="00EA764C" w:rsidRPr="003276C6" w:rsidRDefault="00EA764C">
      <w:pPr>
        <w:pStyle w:val="B"/>
      </w:pPr>
      <w:r w:rsidRPr="003276C6">
        <w:br/>
        <w:t xml:space="preserve">A </w:t>
      </w:r>
      <w:r w:rsidR="00323495" w:rsidRPr="003276C6">
        <w:t xml:space="preserve">Réz Érpáras </w:t>
      </w:r>
      <w:r w:rsidRPr="003276C6">
        <w:t xml:space="preserve">Helyi Hurok beiktatási csillapítása 1020 Hz-en </w:t>
      </w:r>
      <w:proofErr w:type="spellStart"/>
      <w:r w:rsidRPr="003276C6">
        <w:t>max</w:t>
      </w:r>
      <w:proofErr w:type="spellEnd"/>
      <w:r w:rsidRPr="003276C6">
        <w:t>. 10 dB.</w:t>
      </w:r>
    </w:p>
    <w:p w14:paraId="0D869535" w14:textId="77777777" w:rsidR="00EA764C" w:rsidRPr="003276C6" w:rsidRDefault="00EA764C">
      <w:pPr>
        <w:pStyle w:val="Cmsor3"/>
        <w:widowControl/>
        <w:spacing w:after="0"/>
        <w:ind w:left="680" w:hanging="170"/>
      </w:pPr>
      <w:bookmarkStart w:id="17" w:name="_Toc39297231"/>
      <w:bookmarkStart w:id="18" w:name="_Toc309909472"/>
      <w:bookmarkStart w:id="19" w:name="_Toc531430019"/>
      <w:r w:rsidRPr="003276C6">
        <w:t>2.4 Csillapítás torzítás</w:t>
      </w:r>
      <w:bookmarkEnd w:id="17"/>
      <w:bookmarkEnd w:id="18"/>
      <w:bookmarkEnd w:id="19"/>
    </w:p>
    <w:p w14:paraId="7F16D17E" w14:textId="77777777" w:rsidR="00EA764C" w:rsidRPr="003276C6" w:rsidRDefault="00EA764C">
      <w:pPr>
        <w:pStyle w:val="B"/>
      </w:pPr>
      <w:r w:rsidRPr="003276C6">
        <w:br/>
        <w:t xml:space="preserve">A </w:t>
      </w:r>
      <w:r w:rsidR="00323495" w:rsidRPr="003276C6">
        <w:t xml:space="preserve">Réz Érpáras </w:t>
      </w:r>
      <w:r w:rsidRPr="003276C6">
        <w:t>Helyi Hurok csillapítás torzítása az 1020 Hz-en mért értékhez képest nem haladja meg az ITU-T M. 1040 ajánlásában megadott határokat az 1. ábrának megfelelően.</w:t>
      </w:r>
    </w:p>
    <w:p w14:paraId="296FCB4E" w14:textId="0868F1B7" w:rsidR="00EA764C" w:rsidRPr="003276C6" w:rsidRDefault="00FA371E">
      <w:pPr>
        <w:pStyle w:val="Szvegtrzs23"/>
        <w:numPr>
          <w:ilvl w:val="12"/>
          <w:numId w:val="0"/>
        </w:numPr>
      </w:pPr>
      <w:r>
        <w:rPr>
          <w:noProof/>
        </w:rPr>
        <w:lastRenderedPageBreak/>
        <w:drawing>
          <wp:inline distT="0" distB="0" distL="0" distR="0" wp14:anchorId="0E8B1EA5" wp14:editId="135D96A5">
            <wp:extent cx="5076825" cy="4076700"/>
            <wp:effectExtent l="0" t="0" r="0" b="0"/>
            <wp:docPr id="2" name="Kép 2" descr="Frekvenc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ekvencia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744FB" w14:textId="77777777" w:rsidR="00EA764C" w:rsidRPr="003276C6" w:rsidRDefault="00EA764C">
      <w:pPr>
        <w:numPr>
          <w:ilvl w:val="12"/>
          <w:numId w:val="0"/>
        </w:numPr>
        <w:jc w:val="center"/>
        <w:rPr>
          <w:sz w:val="24"/>
        </w:rPr>
      </w:pPr>
      <w:r w:rsidRPr="003276C6">
        <w:rPr>
          <w:sz w:val="24"/>
        </w:rPr>
        <w:t>1. ábra, az előfizetői vonal csillapítás torzítás határértékei</w:t>
      </w:r>
    </w:p>
    <w:p w14:paraId="1D7E1C44" w14:textId="77777777" w:rsidR="00EA764C" w:rsidRPr="003276C6" w:rsidRDefault="00EA764C">
      <w:pPr>
        <w:pStyle w:val="Szvegtrzs23"/>
        <w:numPr>
          <w:ilvl w:val="12"/>
          <w:numId w:val="0"/>
        </w:numPr>
      </w:pPr>
    </w:p>
    <w:p w14:paraId="0A0F1055" w14:textId="77777777" w:rsidR="00EA764C" w:rsidRPr="003276C6" w:rsidRDefault="00EA764C">
      <w:pPr>
        <w:pStyle w:val="Cmsor3"/>
        <w:widowControl/>
        <w:spacing w:after="0"/>
        <w:ind w:left="680" w:hanging="170"/>
      </w:pPr>
      <w:bookmarkStart w:id="20" w:name="_Toc39297232"/>
      <w:bookmarkStart w:id="21" w:name="_Toc309909473"/>
      <w:bookmarkStart w:id="22" w:name="_Toc531430020"/>
      <w:r w:rsidRPr="003276C6">
        <w:t>2.5 Jelzésátviteli limit</w:t>
      </w:r>
      <w:bookmarkEnd w:id="20"/>
      <w:bookmarkEnd w:id="21"/>
      <w:bookmarkEnd w:id="22"/>
    </w:p>
    <w:p w14:paraId="7EF2461F" w14:textId="77777777" w:rsidR="00EA764C" w:rsidRPr="003276C6" w:rsidRDefault="00EA764C">
      <w:pPr>
        <w:pStyle w:val="B"/>
      </w:pPr>
      <w:r w:rsidRPr="003276C6">
        <w:br/>
        <w:t xml:space="preserve">A </w:t>
      </w:r>
      <w:r w:rsidR="00323495" w:rsidRPr="003276C6">
        <w:t xml:space="preserve">Réz Érpáras </w:t>
      </w:r>
      <w:r w:rsidRPr="003276C6">
        <w:t xml:space="preserve">Helyi Hurok maximális hurokellenállása R </w:t>
      </w:r>
      <w:r w:rsidRPr="003276C6">
        <w:rPr>
          <w:vertAlign w:val="subscript"/>
        </w:rPr>
        <w:t>V</w:t>
      </w:r>
      <w:r w:rsidRPr="003276C6">
        <w:t xml:space="preserve"> = 1200 Ohm.</w:t>
      </w:r>
    </w:p>
    <w:p w14:paraId="2F790AC6" w14:textId="77777777" w:rsidR="00EA764C" w:rsidRPr="003276C6" w:rsidRDefault="00EA764C">
      <w:pPr>
        <w:pStyle w:val="B"/>
      </w:pPr>
      <w:r w:rsidRPr="003276C6">
        <w:br/>
        <w:t xml:space="preserve">Az Előfizetői távbeszélő készülék működéséhez min. 20 mA áram szükséges, ami 48 </w:t>
      </w:r>
      <w:proofErr w:type="spellStart"/>
      <w:r w:rsidRPr="003276C6">
        <w:t>V-os</w:t>
      </w:r>
      <w:proofErr w:type="spellEnd"/>
      <w:r w:rsidRPr="003276C6">
        <w:t xml:space="preserve"> tápfeszültség esetén </w:t>
      </w:r>
      <w:proofErr w:type="spellStart"/>
      <w:r w:rsidRPr="003276C6">
        <w:t>R</w:t>
      </w:r>
      <w:r w:rsidRPr="003276C6">
        <w:rPr>
          <w:vertAlign w:val="subscript"/>
        </w:rPr>
        <w:t>max</w:t>
      </w:r>
      <w:proofErr w:type="spellEnd"/>
      <w:r w:rsidRPr="003276C6">
        <w:rPr>
          <w:vertAlign w:val="subscript"/>
        </w:rPr>
        <w:t xml:space="preserve"> </w:t>
      </w:r>
      <w:r w:rsidRPr="003276C6">
        <w:t xml:space="preserve">=2400 Ohm maximálisan beiktatható egyenáramú ellenállást jelent, ahol R </w:t>
      </w:r>
      <w:proofErr w:type="spellStart"/>
      <w:r w:rsidRPr="003276C6">
        <w:rPr>
          <w:vertAlign w:val="subscript"/>
        </w:rPr>
        <w:t>max</w:t>
      </w:r>
      <w:proofErr w:type="spellEnd"/>
      <w:r w:rsidRPr="003276C6">
        <w:t xml:space="preserve"> = R </w:t>
      </w:r>
      <w:r w:rsidRPr="003276C6">
        <w:rPr>
          <w:vertAlign w:val="subscript"/>
        </w:rPr>
        <w:t>V</w:t>
      </w:r>
      <w:r w:rsidRPr="003276C6">
        <w:t xml:space="preserve"> + R </w:t>
      </w:r>
      <w:r w:rsidRPr="003276C6">
        <w:rPr>
          <w:vertAlign w:val="subscript"/>
        </w:rPr>
        <w:t>t</w:t>
      </w:r>
      <w:r w:rsidRPr="003276C6">
        <w:t xml:space="preserve">+ R </w:t>
      </w:r>
      <w:r w:rsidRPr="003276C6">
        <w:rPr>
          <w:vertAlign w:val="subscript"/>
        </w:rPr>
        <w:t>k</w:t>
      </w:r>
    </w:p>
    <w:p w14:paraId="519F1CFA" w14:textId="77777777" w:rsidR="00EA764C" w:rsidRPr="003276C6" w:rsidRDefault="00EA764C">
      <w:pPr>
        <w:pStyle w:val="B"/>
      </w:pPr>
      <w:r w:rsidRPr="003276C6">
        <w:br/>
        <w:t>Tehát a központ táphíd ellenállása R</w:t>
      </w:r>
      <w:r w:rsidRPr="003276C6">
        <w:rPr>
          <w:vertAlign w:val="subscript"/>
        </w:rPr>
        <w:t>t</w:t>
      </w:r>
      <w:r w:rsidRPr="003276C6">
        <w:t xml:space="preserve"> és a végberendezés (távbeszélő készülék) ellenállása </w:t>
      </w:r>
      <w:proofErr w:type="spellStart"/>
      <w:r w:rsidRPr="003276C6">
        <w:t>R</w:t>
      </w:r>
      <w:r w:rsidRPr="003276C6">
        <w:rPr>
          <w:vertAlign w:val="subscript"/>
        </w:rPr>
        <w:t>k</w:t>
      </w:r>
      <w:proofErr w:type="spellEnd"/>
      <w:r w:rsidRPr="003276C6">
        <w:t xml:space="preserve"> nem haladhatja meg az 1200 </w:t>
      </w:r>
      <w:proofErr w:type="spellStart"/>
      <w:r w:rsidRPr="003276C6">
        <w:t>Ohm-ot</w:t>
      </w:r>
      <w:proofErr w:type="spellEnd"/>
      <w:r w:rsidRPr="003276C6">
        <w:t>.</w:t>
      </w:r>
    </w:p>
    <w:p w14:paraId="602794DC" w14:textId="77777777" w:rsidR="00EA764C" w:rsidRPr="003276C6" w:rsidRDefault="00EA764C">
      <w:pPr>
        <w:pStyle w:val="Cmsor2"/>
        <w:widowControl/>
        <w:spacing w:before="480" w:after="0"/>
        <w:ind w:left="340" w:hanging="170"/>
        <w:jc w:val="both"/>
        <w:rPr>
          <w:sz w:val="24"/>
        </w:rPr>
      </w:pPr>
      <w:bookmarkStart w:id="23" w:name="_Toc39297233"/>
      <w:bookmarkStart w:id="24" w:name="_Toc309909474"/>
      <w:bookmarkStart w:id="25" w:name="_Toc531430021"/>
      <w:smartTag w:uri="urn:schemas-microsoft-com:office:smarttags" w:element="metricconverter">
        <w:smartTagPr>
          <w:attr w:name="ProductID" w:val="3. A"/>
        </w:smartTagPr>
        <w:r w:rsidRPr="003276C6">
          <w:rPr>
            <w:sz w:val="24"/>
          </w:rPr>
          <w:t>3. A</w:t>
        </w:r>
      </w:smartTag>
      <w:r w:rsidRPr="003276C6">
        <w:rPr>
          <w:sz w:val="24"/>
        </w:rPr>
        <w:t xml:space="preserve"> </w:t>
      </w:r>
      <w:r w:rsidR="00323495" w:rsidRPr="003276C6">
        <w:rPr>
          <w:sz w:val="24"/>
        </w:rPr>
        <w:t xml:space="preserve">Réz Érpáras </w:t>
      </w:r>
      <w:r w:rsidRPr="003276C6">
        <w:rPr>
          <w:sz w:val="24"/>
        </w:rPr>
        <w:t>Helyi Hurok Részleges Átengedése</w:t>
      </w:r>
      <w:bookmarkEnd w:id="23"/>
      <w:bookmarkEnd w:id="24"/>
      <w:bookmarkEnd w:id="25"/>
    </w:p>
    <w:p w14:paraId="6986A74B" w14:textId="77777777" w:rsidR="00EA764C" w:rsidRPr="003276C6" w:rsidRDefault="00EA764C">
      <w:pPr>
        <w:pStyle w:val="Cmsor3"/>
        <w:widowControl/>
        <w:spacing w:after="0"/>
        <w:ind w:left="680" w:hanging="170"/>
      </w:pPr>
      <w:bookmarkStart w:id="26" w:name="_Toc309909475"/>
      <w:bookmarkStart w:id="27" w:name="_Toc531430022"/>
      <w:r w:rsidRPr="003276C6">
        <w:t>3.1 Spektrumgazdálkodás</w:t>
      </w:r>
      <w:bookmarkEnd w:id="26"/>
      <w:bookmarkEnd w:id="27"/>
    </w:p>
    <w:p w14:paraId="6DCCCD3F" w14:textId="04E66D23" w:rsidR="00EA764C" w:rsidRPr="003276C6" w:rsidRDefault="00EA764C">
      <w:pPr>
        <w:pStyle w:val="B"/>
      </w:pPr>
      <w:r w:rsidRPr="003276C6">
        <w:br/>
        <w:t xml:space="preserve">A </w:t>
      </w:r>
      <w:r w:rsidR="00323495" w:rsidRPr="003276C6">
        <w:t xml:space="preserve">Réz Érpáras </w:t>
      </w:r>
      <w:r w:rsidRPr="003276C6">
        <w:t xml:space="preserve">Helyi Hurok Részleges Átengedésekor a Magyar Telekom minden estben – az </w:t>
      </w:r>
      <w:r w:rsidR="00B026CF" w:rsidRPr="003276C6">
        <w:t>4</w:t>
      </w:r>
      <w:r w:rsidRPr="003276C6">
        <w:t xml:space="preserve">.B Mellékletben (Helyi Hurok spektrumgazdálkodása) szereplő irányelveket figyelembe véve – az átviteli spektrum </w:t>
      </w:r>
      <w:r w:rsidRPr="003276C6">
        <w:rPr>
          <w:color w:val="000000"/>
        </w:rPr>
        <w:t>130 kHz feletti sávját bocsátja a Jogosult rendelkezésére.</w:t>
      </w:r>
    </w:p>
    <w:p w14:paraId="64EAE464" w14:textId="77777777" w:rsidR="00EA764C" w:rsidRPr="003276C6" w:rsidRDefault="00EA764C">
      <w:pPr>
        <w:pStyle w:val="Cmsor3"/>
        <w:widowControl/>
        <w:spacing w:after="0"/>
        <w:ind w:left="680" w:hanging="170"/>
      </w:pPr>
      <w:bookmarkStart w:id="28" w:name="_Toc39297234"/>
      <w:bookmarkStart w:id="29" w:name="_Toc309909476"/>
      <w:bookmarkStart w:id="30" w:name="_Toc531430023"/>
      <w:r w:rsidRPr="003276C6">
        <w:lastRenderedPageBreak/>
        <w:t>3.2 A Magyar Telekom/Jogosult Szolgáltató által biztosított Elválasztó Szűrő jellemzői</w:t>
      </w:r>
      <w:bookmarkEnd w:id="28"/>
      <w:bookmarkEnd w:id="29"/>
      <w:bookmarkEnd w:id="30"/>
    </w:p>
    <w:p w14:paraId="2248CFEF" w14:textId="45F7E0FC" w:rsidR="00EA764C" w:rsidRPr="003276C6" w:rsidRDefault="00EA764C">
      <w:pPr>
        <w:pStyle w:val="B"/>
      </w:pPr>
      <w:r w:rsidRPr="003276C6">
        <w:br/>
        <w:t xml:space="preserve">A </w:t>
      </w:r>
      <w:r w:rsidR="00323495" w:rsidRPr="003276C6">
        <w:t xml:space="preserve">Réz Érpáras </w:t>
      </w:r>
      <w:r w:rsidRPr="003276C6">
        <w:t xml:space="preserve">Helyi Hurok Részleges Átengedése esetén a frekvencia szétválasztását biztosító szűrőket (Elválasztó Szűrőket) megállapodás alapján a Magyar Telekom vagy a Jogosult biztosítja. Ez egyaránt vonatkozik az Előfizető Oldali és a Központ Oldali Elválasztó Szűrőre. Az Elválasztó Szűrők műszaki jellemzőit és interfészeit az </w:t>
      </w:r>
      <w:r w:rsidR="00B026CF" w:rsidRPr="003276C6">
        <w:t>4</w:t>
      </w:r>
      <w:r w:rsidRPr="003276C6">
        <w:t>.B Melléklet (Helyi Hurok spektrumgazdálkodása) tartalmazza.</w:t>
      </w:r>
    </w:p>
    <w:p w14:paraId="5E5DC41C" w14:textId="77777777" w:rsidR="00EA764C" w:rsidRPr="003276C6" w:rsidRDefault="00EA764C">
      <w:pPr>
        <w:pStyle w:val="Cmsor2"/>
        <w:widowControl/>
        <w:spacing w:before="480" w:after="0"/>
        <w:ind w:left="340" w:hanging="170"/>
        <w:jc w:val="both"/>
        <w:rPr>
          <w:sz w:val="24"/>
        </w:rPr>
      </w:pPr>
      <w:bookmarkStart w:id="31" w:name="_1052217597"/>
      <w:bookmarkStart w:id="32" w:name="_1052217746"/>
      <w:bookmarkStart w:id="33" w:name="_1052219070"/>
      <w:bookmarkStart w:id="34" w:name="_Toc39297235"/>
      <w:bookmarkStart w:id="35" w:name="_Toc309909477"/>
      <w:bookmarkStart w:id="36" w:name="_Toc531430024"/>
      <w:bookmarkEnd w:id="31"/>
      <w:bookmarkEnd w:id="32"/>
      <w:bookmarkEnd w:id="33"/>
      <w:smartTag w:uri="urn:schemas-microsoft-com:office:smarttags" w:element="metricconverter">
        <w:smartTagPr>
          <w:attr w:name="ProductID" w:val="4. A"/>
        </w:smartTagPr>
        <w:r w:rsidRPr="003276C6">
          <w:rPr>
            <w:sz w:val="24"/>
          </w:rPr>
          <w:t>4. A</w:t>
        </w:r>
      </w:smartTag>
      <w:r w:rsidRPr="003276C6">
        <w:rPr>
          <w:sz w:val="24"/>
        </w:rPr>
        <w:t xml:space="preserve"> </w:t>
      </w:r>
      <w:r w:rsidR="00323495" w:rsidRPr="003276C6">
        <w:rPr>
          <w:sz w:val="24"/>
        </w:rPr>
        <w:t xml:space="preserve">Réz Érpáras </w:t>
      </w:r>
      <w:r w:rsidRPr="003276C6">
        <w:rPr>
          <w:sz w:val="24"/>
        </w:rPr>
        <w:t>Helyi Hurokra csatlakoztatott berendezésekre vonatkozó követelmények</w:t>
      </w:r>
      <w:bookmarkEnd w:id="34"/>
      <w:bookmarkEnd w:id="35"/>
      <w:bookmarkEnd w:id="36"/>
    </w:p>
    <w:p w14:paraId="4E396087" w14:textId="77777777" w:rsidR="00EA764C" w:rsidRPr="003276C6" w:rsidRDefault="00EA764C">
      <w:pPr>
        <w:pStyle w:val="Cmsor3"/>
        <w:widowControl/>
        <w:spacing w:after="0"/>
        <w:ind w:left="680" w:hanging="170"/>
      </w:pPr>
      <w:bookmarkStart w:id="37" w:name="_Toc39297236"/>
      <w:bookmarkStart w:id="38" w:name="_Toc309909478"/>
      <w:bookmarkStart w:id="39" w:name="_Toc531430025"/>
      <w:r w:rsidRPr="003276C6">
        <w:t>4.1 Általános csatlakozási feltételek</w:t>
      </w:r>
      <w:bookmarkEnd w:id="37"/>
      <w:bookmarkEnd w:id="38"/>
      <w:bookmarkEnd w:id="39"/>
      <w:r w:rsidRPr="003276C6">
        <w:t xml:space="preserve"> </w:t>
      </w:r>
    </w:p>
    <w:p w14:paraId="0A390CA3" w14:textId="7D83710F" w:rsidR="00EA764C" w:rsidRPr="003276C6" w:rsidRDefault="00EA764C">
      <w:pPr>
        <w:pStyle w:val="B"/>
      </w:pPr>
      <w:r w:rsidRPr="003276C6">
        <w:br/>
        <w:t xml:space="preserve">A Jogosult által alkalmazott – a Magyar Telekom előfizetői hálózatához csatlakoztatott – berendezéseknek (Jogosult Berendezései) meg kell felelniük az </w:t>
      </w:r>
      <w:r w:rsidR="00B026CF" w:rsidRPr="003276C6">
        <w:t>4</w:t>
      </w:r>
      <w:r w:rsidRPr="003276C6">
        <w:t>.C Mellékletben (Ismeretlen berendezés megfelelőség igazolása) részletesen leírt követelményeinek. Az EMC és biztonságtechnikai megfelelésről a berendezésnek a hatályos jogszabályok szerinti bizonylattal kell rendelkeznie.</w:t>
      </w:r>
    </w:p>
    <w:p w14:paraId="49A68AC7" w14:textId="77777777" w:rsidR="00EA764C" w:rsidRPr="003276C6" w:rsidRDefault="00EA764C">
      <w:pPr>
        <w:pStyle w:val="B"/>
      </w:pPr>
      <w:r w:rsidRPr="003276C6">
        <w:br/>
        <w:t xml:space="preserve">A Magyar Telekom a túlfeszültség védelmet az érpáron az MSZ 17016 szabvány szerint biztosítja. Amennyiben a Jogosult 60 </w:t>
      </w:r>
      <w:proofErr w:type="spellStart"/>
      <w:r w:rsidRPr="003276C6">
        <w:t>V</w:t>
      </w:r>
      <w:r w:rsidRPr="003276C6">
        <w:rPr>
          <w:vertAlign w:val="subscript"/>
        </w:rPr>
        <w:t>DC</w:t>
      </w:r>
      <w:r w:rsidRPr="003276C6">
        <w:t>-nél</w:t>
      </w:r>
      <w:proofErr w:type="spellEnd"/>
      <w:r w:rsidRPr="003276C6">
        <w:t xml:space="preserve"> (vagy ennek megfelelő </w:t>
      </w:r>
      <w:proofErr w:type="spellStart"/>
      <w:r w:rsidRPr="003276C6">
        <w:t>AC-nél</w:t>
      </w:r>
      <w:proofErr w:type="spellEnd"/>
      <w:r w:rsidRPr="003276C6">
        <w:t>) nagyobb feszültségű távtáplálást alkalmaz, a túlfeszültség védelem az ő feladata.</w:t>
      </w:r>
    </w:p>
    <w:p w14:paraId="1526CBAA" w14:textId="77777777" w:rsidR="00EA764C" w:rsidRPr="003276C6" w:rsidRDefault="00EA764C">
      <w:pPr>
        <w:pStyle w:val="B"/>
      </w:pPr>
      <w:r w:rsidRPr="003276C6">
        <w:br/>
        <w:t>Ha a Jogosult Berendezésének távtápláló feszültsége nagyobb, mint 120 V</w:t>
      </w:r>
      <w:r w:rsidRPr="003276C6">
        <w:rPr>
          <w:vertAlign w:val="subscript"/>
        </w:rPr>
        <w:t>DC</w:t>
      </w:r>
      <w:r w:rsidRPr="003276C6">
        <w:t xml:space="preserve">, akkor a távtápláló feszültség véletlen érintése következtében fellépő áramütés elkerülése érdekében csak olyan berendezés alkalmazható, amely kétlépcsős védelmi fokozatot tartalmaz. </w:t>
      </w:r>
      <w:r w:rsidRPr="003276C6">
        <w:rPr>
          <w:b/>
        </w:rPr>
        <w:t>I. fokozat</w:t>
      </w:r>
      <w:r w:rsidRPr="003276C6">
        <w:t xml:space="preserve">, amely azt biztosítja, hogy a vonalon folyó áram üzemi körülmények között ne lépje túl a 60 mA-t és az elsőtől független </w:t>
      </w:r>
      <w:r w:rsidRPr="003276C6">
        <w:rPr>
          <w:b/>
        </w:rPr>
        <w:t>II. fokozat</w:t>
      </w:r>
      <w:r w:rsidRPr="003276C6">
        <w:t xml:space="preserve">, amely 200 </w:t>
      </w:r>
      <w:proofErr w:type="spellStart"/>
      <w:r w:rsidRPr="003276C6">
        <w:t>ms-on</w:t>
      </w:r>
      <w:proofErr w:type="spellEnd"/>
      <w:r w:rsidRPr="003276C6">
        <w:t xml:space="preserve"> belül lekapcsolja a távtápláló feszültséget, ha a vonali áram eléri a </w:t>
      </w:r>
      <w:proofErr w:type="spellStart"/>
      <w:r w:rsidRPr="003276C6">
        <w:t>max</w:t>
      </w:r>
      <w:proofErr w:type="spellEnd"/>
      <w:r w:rsidRPr="003276C6">
        <w:t>. 60mA+10% áram értéket.</w:t>
      </w:r>
    </w:p>
    <w:p w14:paraId="0C5FE44B" w14:textId="77777777" w:rsidR="00EA764C" w:rsidRPr="003276C6" w:rsidRDefault="00EA764C">
      <w:pPr>
        <w:pStyle w:val="B"/>
      </w:pPr>
      <w:r w:rsidRPr="003276C6">
        <w:br/>
        <w:t>Tekintettel arra a tényre, hogy a Magyar Telekom biztosítja az üzemeltető- és karbantartó személyzetet, a Jogosultnak minden olyan változtatást, ami a biztonságtechnikát érinti a Magyar Telekomnak írásban kell tudomására hoznia.</w:t>
      </w:r>
    </w:p>
    <w:p w14:paraId="55C5D92D" w14:textId="2B67A99C" w:rsidR="00EA764C" w:rsidRPr="003276C6" w:rsidRDefault="00EA764C">
      <w:pPr>
        <w:pStyle w:val="Cmsor3"/>
        <w:widowControl/>
        <w:spacing w:after="0"/>
        <w:ind w:left="680" w:hanging="170"/>
      </w:pPr>
      <w:bookmarkStart w:id="40" w:name="_Toc39297237"/>
      <w:bookmarkStart w:id="41" w:name="_Toc309909479"/>
      <w:bookmarkStart w:id="42" w:name="_Toc531430026"/>
      <w:r w:rsidRPr="003276C6">
        <w:t>4.2 </w:t>
      </w:r>
      <w:bookmarkEnd w:id="40"/>
      <w:bookmarkEnd w:id="41"/>
      <w:r w:rsidR="001D3F96" w:rsidRPr="003276C6">
        <w:t>Berendezés alkalmassági vizsgálat</w:t>
      </w:r>
      <w:bookmarkEnd w:id="42"/>
    </w:p>
    <w:p w14:paraId="16160479" w14:textId="2D54CCFD" w:rsidR="00EA764C" w:rsidRPr="003276C6" w:rsidRDefault="00EA764C" w:rsidP="00686BF7">
      <w:pPr>
        <w:pStyle w:val="B"/>
      </w:pPr>
      <w:r w:rsidRPr="003276C6">
        <w:br/>
      </w:r>
      <w:r w:rsidR="001D3F96" w:rsidRPr="003276C6">
        <w:rPr>
          <w:szCs w:val="24"/>
        </w:rPr>
        <w:t>A berendezés alkalmassági vizsgálat leírását a 4.C. melléklet tartalmazza.</w:t>
      </w:r>
    </w:p>
    <w:p w14:paraId="65B649BB" w14:textId="77777777" w:rsidR="00EA764C" w:rsidRPr="003276C6" w:rsidRDefault="00EA764C">
      <w:pPr>
        <w:pStyle w:val="Cmsor3"/>
        <w:widowControl/>
        <w:spacing w:after="0"/>
        <w:ind w:left="680" w:hanging="170"/>
      </w:pPr>
      <w:bookmarkStart w:id="43" w:name="_Toc39297238"/>
      <w:bookmarkStart w:id="44" w:name="_Toc309909480"/>
      <w:bookmarkStart w:id="45" w:name="_Toc531430027"/>
      <w:r w:rsidRPr="003276C6">
        <w:t>4.3 Vagyonvédelem, tűzvédelem</w:t>
      </w:r>
      <w:bookmarkEnd w:id="43"/>
      <w:bookmarkEnd w:id="44"/>
      <w:bookmarkEnd w:id="45"/>
    </w:p>
    <w:p w14:paraId="1D37787B" w14:textId="77777777" w:rsidR="00EA764C" w:rsidRPr="003276C6" w:rsidRDefault="00EA764C">
      <w:pPr>
        <w:pStyle w:val="Cmsor4"/>
        <w:spacing w:after="0"/>
        <w:ind w:left="1021" w:hanging="170"/>
        <w:jc w:val="both"/>
        <w:rPr>
          <w:i w:val="0"/>
        </w:rPr>
      </w:pPr>
      <w:bookmarkStart w:id="46" w:name="_Toc39297239"/>
      <w:r w:rsidRPr="003276C6">
        <w:rPr>
          <w:i w:val="0"/>
        </w:rPr>
        <w:t>4.3.1 Helyiségek kialakítása (mechanikai védelem)</w:t>
      </w:r>
      <w:bookmarkEnd w:id="46"/>
    </w:p>
    <w:p w14:paraId="7415CF96" w14:textId="77777777" w:rsidR="00EA764C" w:rsidRPr="003276C6" w:rsidRDefault="00EA764C">
      <w:pPr>
        <w:pStyle w:val="C"/>
      </w:pPr>
      <w:r w:rsidRPr="003276C6">
        <w:br/>
        <w:t>A helyiségek kialakításának műszaki követelménye megegyezik a Magyar Telekom hálózatában meghatározott alap védelmi fokozat szerinti mechanikai védelemmel.</w:t>
      </w:r>
    </w:p>
    <w:p w14:paraId="03C9A395" w14:textId="52C7BF58" w:rsidR="00EA764C" w:rsidRPr="003276C6" w:rsidRDefault="00EA764C">
      <w:pPr>
        <w:pStyle w:val="Cmsor4"/>
        <w:spacing w:after="0"/>
        <w:ind w:left="1021" w:hanging="170"/>
        <w:jc w:val="both"/>
        <w:rPr>
          <w:i w:val="0"/>
        </w:rPr>
      </w:pPr>
      <w:bookmarkStart w:id="47" w:name="_Toc39297240"/>
      <w:r w:rsidRPr="003276C6">
        <w:rPr>
          <w:i w:val="0"/>
        </w:rPr>
        <w:lastRenderedPageBreak/>
        <w:t>4.3.2</w:t>
      </w:r>
      <w:r w:rsidR="00585703">
        <w:rPr>
          <w:i w:val="0"/>
        </w:rPr>
        <w:t> </w:t>
      </w:r>
      <w:r w:rsidRPr="003276C6">
        <w:rPr>
          <w:i w:val="0"/>
        </w:rPr>
        <w:t>Tűzvédelem</w:t>
      </w:r>
      <w:bookmarkEnd w:id="47"/>
    </w:p>
    <w:p w14:paraId="699548CB" w14:textId="77777777" w:rsidR="00EA764C" w:rsidRPr="003276C6" w:rsidRDefault="00EA764C">
      <w:pPr>
        <w:pStyle w:val="C"/>
      </w:pPr>
      <w:r w:rsidRPr="003276C6">
        <w:br/>
        <w:t>Ahol a befogadó létesítmény már rendelkezik tűzjelző rendszerrel, ott a Helymegosztási helyiséget be kell vonni a már meglévő rendszerbe.</w:t>
      </w:r>
    </w:p>
    <w:p w14:paraId="1F168065" w14:textId="77777777" w:rsidR="00EA764C" w:rsidRPr="003276C6" w:rsidRDefault="00EA764C">
      <w:pPr>
        <w:pStyle w:val="C"/>
      </w:pPr>
      <w:r w:rsidRPr="003276C6">
        <w:br/>
        <w:t xml:space="preserve">Ahol működő tűzjelző rendszer nincs, ott ezt a </w:t>
      </w:r>
      <w:r w:rsidR="00A9713F" w:rsidRPr="003276C6">
        <w:t xml:space="preserve">Helymegosztási Helyiség </w:t>
      </w:r>
      <w:r w:rsidRPr="003276C6">
        <w:t>részére ki kell építeni.</w:t>
      </w:r>
    </w:p>
    <w:p w14:paraId="3D4864B4" w14:textId="77777777" w:rsidR="00EA764C" w:rsidRPr="003276C6" w:rsidRDefault="00EA764C">
      <w:pPr>
        <w:pStyle w:val="C"/>
      </w:pPr>
      <w:r w:rsidRPr="003276C6">
        <w:br/>
        <w:t xml:space="preserve">A kábelátvezetéseknél </w:t>
      </w:r>
      <w:proofErr w:type="spellStart"/>
      <w:r w:rsidRPr="003276C6">
        <w:t>tűzgátló</w:t>
      </w:r>
      <w:proofErr w:type="spellEnd"/>
      <w:r w:rsidRPr="003276C6">
        <w:t xml:space="preserve"> lezárást kell alkalmazni. A </w:t>
      </w:r>
      <w:r w:rsidR="00A9713F" w:rsidRPr="003276C6">
        <w:t>Helymegosztási Helyiség</w:t>
      </w:r>
      <w:r w:rsidRPr="003276C6">
        <w:t>eket kézi tűzoltó készülékekkel el kell látni.</w:t>
      </w:r>
    </w:p>
    <w:p w14:paraId="1D4C2835" w14:textId="4905B06A" w:rsidR="00EA764C" w:rsidRPr="003276C6" w:rsidRDefault="00EA764C">
      <w:pPr>
        <w:pStyle w:val="Cmsor4"/>
        <w:spacing w:after="0"/>
        <w:ind w:left="1021" w:hanging="170"/>
        <w:jc w:val="both"/>
        <w:rPr>
          <w:i w:val="0"/>
        </w:rPr>
      </w:pPr>
      <w:bookmarkStart w:id="48" w:name="_Toc39297241"/>
      <w:r w:rsidRPr="003276C6">
        <w:rPr>
          <w:i w:val="0"/>
        </w:rPr>
        <w:t>4.3.3</w:t>
      </w:r>
      <w:r w:rsidR="00585703">
        <w:rPr>
          <w:i w:val="0"/>
        </w:rPr>
        <w:t> </w:t>
      </w:r>
      <w:r w:rsidRPr="003276C6">
        <w:rPr>
          <w:i w:val="0"/>
        </w:rPr>
        <w:t>Beléptetés</w:t>
      </w:r>
      <w:bookmarkEnd w:id="48"/>
    </w:p>
    <w:p w14:paraId="0DAF326D" w14:textId="77777777" w:rsidR="00EA764C" w:rsidRPr="003276C6" w:rsidRDefault="00EA764C">
      <w:pPr>
        <w:pStyle w:val="C"/>
      </w:pPr>
      <w:r w:rsidRPr="003276C6">
        <w:br/>
        <w:t>Elektronikus személyazonosító és beléptető rendszer telepítése a beléptető helyisége bejáratára nem szükséges.</w:t>
      </w:r>
    </w:p>
    <w:p w14:paraId="152E49C8" w14:textId="77777777" w:rsidR="00EA764C" w:rsidRPr="003276C6" w:rsidRDefault="00EA764C">
      <w:pPr>
        <w:pStyle w:val="C"/>
      </w:pPr>
      <w:r w:rsidRPr="003276C6">
        <w:br/>
        <w:t xml:space="preserve">Az elektronikus személyazonosító és beléptető rendszerrel ellátott létesítményekben lévő </w:t>
      </w:r>
      <w:r w:rsidR="00A9713F" w:rsidRPr="003276C6">
        <w:t>Helymegosztási Helyiség</w:t>
      </w:r>
      <w:r w:rsidRPr="003276C6">
        <w:t>ekbe történő bejutáshoz a Magyar Telekom a megközelítési útvonal használatát biztosító fényképes vendégkártyát biztosít a Jogosult részére.</w:t>
      </w:r>
    </w:p>
    <w:p w14:paraId="2BD12A64" w14:textId="77777777" w:rsidR="00EA764C" w:rsidRPr="003276C6" w:rsidRDefault="00EA764C">
      <w:pPr>
        <w:pStyle w:val="C"/>
      </w:pPr>
      <w:r w:rsidRPr="003276C6">
        <w:br/>
        <w:t xml:space="preserve">Az elektronikus személyazonosító és beléptető rendszerrel nem rendelkező létesítményekben lévő </w:t>
      </w:r>
      <w:r w:rsidR="00A9713F" w:rsidRPr="003276C6">
        <w:t>Helymegosztási Helyiség</w:t>
      </w:r>
      <w:r w:rsidRPr="003276C6">
        <w:t>ekbe történő bejutáshoz a Magyar Telekom Rt. papír alapú belépési engedélyt ad ki, a belépés a portaszolgálat közreműködésével, napi vendégkártya használatával történik.</w:t>
      </w:r>
    </w:p>
    <w:p w14:paraId="125402AA" w14:textId="77777777" w:rsidR="00EA764C" w:rsidRPr="003276C6" w:rsidRDefault="00EA764C">
      <w:pPr>
        <w:pStyle w:val="C"/>
        <w:ind w:firstLine="0"/>
      </w:pPr>
    </w:p>
    <w:p w14:paraId="3BF70069" w14:textId="77777777" w:rsidR="00EA764C" w:rsidRPr="003276C6" w:rsidRDefault="00EA764C">
      <w:pPr>
        <w:pStyle w:val="C"/>
        <w:ind w:firstLine="0"/>
        <w:rPr>
          <w:bCs/>
        </w:rPr>
      </w:pPr>
      <w:r w:rsidRPr="003276C6">
        <w:rPr>
          <w:bCs/>
        </w:rPr>
        <w:t>A bejutást biztosító kártyát, illetve írásos engedélyt a Magyar Telekom legkésőbb a helyiség átadás-átvételével egyidejűleg biztosítja.</w:t>
      </w:r>
    </w:p>
    <w:p w14:paraId="0DD78F05" w14:textId="77777777" w:rsidR="00EA764C" w:rsidRPr="003276C6" w:rsidRDefault="00EA764C">
      <w:pPr>
        <w:pStyle w:val="C"/>
        <w:ind w:firstLine="0"/>
      </w:pPr>
      <w:r w:rsidRPr="003276C6">
        <w:br/>
        <w:t>Ahol állandó portaszolgálat nem működik, a Magyar Telekom Rt. a megközelítési útvonal kulcsait az Egyedi Helymegosztási szerződésben rögzítettek szerint a betelepülő részére biztosítja.</w:t>
      </w:r>
    </w:p>
    <w:p w14:paraId="21966240" w14:textId="77777777" w:rsidR="00EA764C" w:rsidRPr="003276C6" w:rsidRDefault="00EA764C">
      <w:pPr>
        <w:pStyle w:val="C"/>
      </w:pPr>
      <w:r w:rsidRPr="003276C6">
        <w:br/>
        <w:t xml:space="preserve">A </w:t>
      </w:r>
      <w:r w:rsidR="00A9713F" w:rsidRPr="003276C6">
        <w:t>Helymegosztási Helyiség</w:t>
      </w:r>
      <w:r w:rsidRPr="003276C6">
        <w:t>ek bejáratai másolhatatlan, egyedi zárbetétekkel, illetve kulcsokkal vannak ellátva.</w:t>
      </w:r>
    </w:p>
    <w:p w14:paraId="2143E3E7" w14:textId="108C0780" w:rsidR="00EA764C" w:rsidRPr="003276C6" w:rsidRDefault="00EA764C">
      <w:pPr>
        <w:pStyle w:val="Cmsor4"/>
        <w:spacing w:after="0"/>
        <w:ind w:left="1021" w:hanging="170"/>
        <w:jc w:val="both"/>
        <w:rPr>
          <w:i w:val="0"/>
        </w:rPr>
      </w:pPr>
      <w:bookmarkStart w:id="49" w:name="_Toc39297242"/>
      <w:r w:rsidRPr="003276C6">
        <w:rPr>
          <w:i w:val="0"/>
        </w:rPr>
        <w:t>4.3.4</w:t>
      </w:r>
      <w:r w:rsidR="00585703">
        <w:rPr>
          <w:i w:val="0"/>
        </w:rPr>
        <w:t> </w:t>
      </w:r>
      <w:r w:rsidRPr="003276C6">
        <w:rPr>
          <w:i w:val="0"/>
        </w:rPr>
        <w:t>Egyéb elvárások és követelmények</w:t>
      </w:r>
      <w:bookmarkEnd w:id="49"/>
    </w:p>
    <w:p w14:paraId="448AE6AA" w14:textId="77777777" w:rsidR="00EA764C" w:rsidRPr="003276C6" w:rsidRDefault="00EA764C">
      <w:pPr>
        <w:pStyle w:val="C"/>
      </w:pPr>
      <w:r w:rsidRPr="003276C6">
        <w:br/>
        <w:t>A szolgáltatási (Helymegosztási) szerződésben rögzíteni kell a betelepülő fél azon kötelezettségét, amely a Magyar Telekom vonatkozó utasításainak betartására vonatkozik. Rögzíteni kell továbbá azt, hogy a helyiségben történő biztonsági eseményeket a betelepülő felek elsősorban és alapvetően egymás között rendezik, kivéve ha a Magyar Telekom érintettsége ezt nem indokolja.</w:t>
      </w:r>
    </w:p>
    <w:p w14:paraId="1FBFE81E" w14:textId="77777777" w:rsidR="00EA764C" w:rsidRPr="003276C6" w:rsidRDefault="00EA764C">
      <w:pPr>
        <w:pStyle w:val="Cmsor3"/>
        <w:widowControl/>
        <w:spacing w:after="0"/>
        <w:ind w:left="680" w:hanging="170"/>
      </w:pPr>
      <w:bookmarkStart w:id="50" w:name="_Toc39297243"/>
      <w:bookmarkStart w:id="51" w:name="_Toc309909481"/>
      <w:bookmarkStart w:id="52" w:name="_Toc531430028"/>
      <w:r w:rsidRPr="003276C6">
        <w:t>4.4 A kapcsolódó távközlési szabványok</w:t>
      </w:r>
      <w:bookmarkEnd w:id="50"/>
      <w:bookmarkEnd w:id="51"/>
      <w:bookmarkEnd w:id="52"/>
    </w:p>
    <w:p w14:paraId="20389101" w14:textId="4E8C6F42" w:rsidR="00EA764C" w:rsidRPr="003276C6" w:rsidRDefault="002509A5">
      <w:pPr>
        <w:pStyle w:val="Cmsor4"/>
        <w:spacing w:after="0"/>
        <w:ind w:left="1021" w:hanging="170"/>
        <w:jc w:val="both"/>
        <w:rPr>
          <w:b w:val="0"/>
        </w:rPr>
      </w:pPr>
      <w:r>
        <w:rPr>
          <w:i w:val="0"/>
        </w:rPr>
        <w:t>Helyhez kötött telefon</w:t>
      </w:r>
    </w:p>
    <w:p w14:paraId="351F9F7E" w14:textId="77777777" w:rsidR="00EA764C" w:rsidRPr="003276C6" w:rsidRDefault="00EA764C">
      <w:pPr>
        <w:pStyle w:val="C"/>
      </w:pPr>
      <w:r w:rsidRPr="003276C6">
        <w:br/>
        <w:t xml:space="preserve">[1] TBR 21 Terminal </w:t>
      </w:r>
      <w:proofErr w:type="spellStart"/>
      <w:r w:rsidRPr="003276C6">
        <w:t>Equipment</w:t>
      </w:r>
      <w:proofErr w:type="spellEnd"/>
      <w:r w:rsidRPr="003276C6">
        <w:t xml:space="preserve"> (TE); </w:t>
      </w:r>
      <w:proofErr w:type="spellStart"/>
      <w:r w:rsidRPr="003276C6">
        <w:t>Attachment</w:t>
      </w:r>
      <w:proofErr w:type="spellEnd"/>
      <w:r w:rsidRPr="003276C6">
        <w:t xml:space="preserve"> </w:t>
      </w:r>
      <w:proofErr w:type="spellStart"/>
      <w:r w:rsidRPr="003276C6">
        <w:t>requirements</w:t>
      </w:r>
      <w:proofErr w:type="spellEnd"/>
      <w:r w:rsidRPr="003276C6">
        <w:t xml:space="preserve"> </w:t>
      </w:r>
      <w:proofErr w:type="spellStart"/>
      <w:r w:rsidRPr="003276C6">
        <w:t>for</w:t>
      </w:r>
      <w:proofErr w:type="spellEnd"/>
      <w:r w:rsidRPr="003276C6">
        <w:t xml:space="preserve"> </w:t>
      </w:r>
      <w:proofErr w:type="spellStart"/>
      <w:r w:rsidRPr="003276C6">
        <w:t>pan-European</w:t>
      </w:r>
      <w:proofErr w:type="spellEnd"/>
      <w:r w:rsidRPr="003276C6">
        <w:t xml:space="preserve"> </w:t>
      </w:r>
      <w:proofErr w:type="spellStart"/>
      <w:r w:rsidRPr="003276C6">
        <w:t>approval</w:t>
      </w:r>
      <w:proofErr w:type="spellEnd"/>
      <w:r w:rsidRPr="003276C6">
        <w:t xml:space="preserve"> </w:t>
      </w:r>
      <w:proofErr w:type="spellStart"/>
      <w:r w:rsidRPr="003276C6">
        <w:t>for</w:t>
      </w:r>
      <w:proofErr w:type="spellEnd"/>
      <w:r w:rsidRPr="003276C6">
        <w:t xml:space="preserve"> </w:t>
      </w:r>
      <w:proofErr w:type="spellStart"/>
      <w:r w:rsidRPr="003276C6">
        <w:t>connection</w:t>
      </w:r>
      <w:proofErr w:type="spellEnd"/>
      <w:r w:rsidRPr="003276C6">
        <w:t xml:space="preserve"> </w:t>
      </w:r>
      <w:proofErr w:type="spellStart"/>
      <w:r w:rsidRPr="003276C6">
        <w:t>to</w:t>
      </w:r>
      <w:proofErr w:type="spellEnd"/>
      <w:r w:rsidRPr="003276C6">
        <w:t xml:space="preserve"> </w:t>
      </w:r>
      <w:proofErr w:type="spellStart"/>
      <w:r w:rsidRPr="003276C6">
        <w:t>the</w:t>
      </w:r>
      <w:proofErr w:type="spellEnd"/>
      <w:r w:rsidRPr="003276C6">
        <w:t xml:space="preserve"> </w:t>
      </w:r>
      <w:proofErr w:type="spellStart"/>
      <w:r w:rsidRPr="003276C6">
        <w:t>analogue</w:t>
      </w:r>
      <w:proofErr w:type="spellEnd"/>
      <w:r w:rsidRPr="003276C6">
        <w:t xml:space="preserve"> Public </w:t>
      </w:r>
      <w:proofErr w:type="spellStart"/>
      <w:r w:rsidRPr="003276C6">
        <w:t>Switched</w:t>
      </w:r>
      <w:proofErr w:type="spellEnd"/>
      <w:r w:rsidRPr="003276C6">
        <w:t xml:space="preserve"> </w:t>
      </w:r>
      <w:proofErr w:type="spellStart"/>
      <w:r w:rsidRPr="003276C6">
        <w:t>Telephone</w:t>
      </w:r>
      <w:proofErr w:type="spellEnd"/>
      <w:r w:rsidRPr="003276C6">
        <w:t xml:space="preserve"> </w:t>
      </w:r>
      <w:proofErr w:type="spellStart"/>
      <w:r w:rsidRPr="003276C6">
        <w:lastRenderedPageBreak/>
        <w:t>Networks</w:t>
      </w:r>
      <w:proofErr w:type="spellEnd"/>
      <w:r w:rsidRPr="003276C6">
        <w:t xml:space="preserve"> (</w:t>
      </w:r>
      <w:proofErr w:type="spellStart"/>
      <w:r w:rsidRPr="003276C6">
        <w:t>PSTNs</w:t>
      </w:r>
      <w:proofErr w:type="spellEnd"/>
      <w:r w:rsidRPr="003276C6">
        <w:t>) of TE (</w:t>
      </w:r>
      <w:proofErr w:type="spellStart"/>
      <w:r w:rsidRPr="003276C6">
        <w:t>excluding</w:t>
      </w:r>
      <w:proofErr w:type="spellEnd"/>
      <w:r w:rsidRPr="003276C6">
        <w:t xml:space="preserve"> TE </w:t>
      </w:r>
      <w:proofErr w:type="spellStart"/>
      <w:r w:rsidRPr="003276C6">
        <w:t>supporting</w:t>
      </w:r>
      <w:proofErr w:type="spellEnd"/>
      <w:r w:rsidRPr="003276C6">
        <w:t xml:space="preserve"> </w:t>
      </w:r>
      <w:proofErr w:type="spellStart"/>
      <w:r w:rsidRPr="003276C6">
        <w:t>the</w:t>
      </w:r>
      <w:proofErr w:type="spellEnd"/>
      <w:r w:rsidRPr="003276C6">
        <w:t xml:space="preserve"> </w:t>
      </w:r>
      <w:proofErr w:type="spellStart"/>
      <w:r w:rsidRPr="003276C6">
        <w:t>voice</w:t>
      </w:r>
      <w:proofErr w:type="spellEnd"/>
      <w:r w:rsidRPr="003276C6">
        <w:t xml:space="preserve"> </w:t>
      </w:r>
      <w:proofErr w:type="spellStart"/>
      <w:r w:rsidRPr="003276C6">
        <w:t>telephony</w:t>
      </w:r>
      <w:proofErr w:type="spellEnd"/>
      <w:r w:rsidRPr="003276C6">
        <w:t xml:space="preserve"> service) </w:t>
      </w:r>
      <w:proofErr w:type="spellStart"/>
      <w:r w:rsidRPr="003276C6">
        <w:t>in</w:t>
      </w:r>
      <w:proofErr w:type="spellEnd"/>
      <w:r w:rsidRPr="003276C6">
        <w:t xml:space="preserve"> </w:t>
      </w:r>
      <w:proofErr w:type="spellStart"/>
      <w:r w:rsidRPr="003276C6">
        <w:t>which</w:t>
      </w:r>
      <w:proofErr w:type="spellEnd"/>
      <w:r w:rsidRPr="003276C6">
        <w:t xml:space="preserve"> </w:t>
      </w:r>
      <w:proofErr w:type="spellStart"/>
      <w:r w:rsidRPr="003276C6">
        <w:t>network</w:t>
      </w:r>
      <w:proofErr w:type="spellEnd"/>
      <w:r w:rsidRPr="003276C6">
        <w:t xml:space="preserve"> </w:t>
      </w:r>
      <w:proofErr w:type="spellStart"/>
      <w:r w:rsidRPr="003276C6">
        <w:t>addressing</w:t>
      </w:r>
      <w:proofErr w:type="spellEnd"/>
      <w:r w:rsidRPr="003276C6">
        <w:t xml:space="preserve">, </w:t>
      </w:r>
      <w:proofErr w:type="spellStart"/>
      <w:r w:rsidRPr="003276C6">
        <w:t>if</w:t>
      </w:r>
      <w:proofErr w:type="spellEnd"/>
      <w:r w:rsidRPr="003276C6">
        <w:t xml:space="preserve"> </w:t>
      </w:r>
      <w:proofErr w:type="spellStart"/>
      <w:r w:rsidRPr="003276C6">
        <w:t>provided</w:t>
      </w:r>
      <w:proofErr w:type="spellEnd"/>
      <w:r w:rsidRPr="003276C6">
        <w:t xml:space="preserve">, is </w:t>
      </w:r>
      <w:proofErr w:type="spellStart"/>
      <w:r w:rsidRPr="003276C6">
        <w:t>by</w:t>
      </w:r>
      <w:proofErr w:type="spellEnd"/>
      <w:r w:rsidRPr="003276C6">
        <w:t xml:space="preserve"> </w:t>
      </w:r>
      <w:proofErr w:type="spellStart"/>
      <w:r w:rsidRPr="003276C6">
        <w:t>Dual</w:t>
      </w:r>
      <w:proofErr w:type="spellEnd"/>
      <w:r w:rsidRPr="003276C6">
        <w:t xml:space="preserve"> </w:t>
      </w:r>
      <w:proofErr w:type="spellStart"/>
      <w:r w:rsidRPr="003276C6">
        <w:t>Tone</w:t>
      </w:r>
      <w:proofErr w:type="spellEnd"/>
      <w:r w:rsidRPr="003276C6">
        <w:t xml:space="preserve"> Multi </w:t>
      </w:r>
      <w:proofErr w:type="spellStart"/>
      <w:r w:rsidRPr="003276C6">
        <w:t>Frequency</w:t>
      </w:r>
      <w:proofErr w:type="spellEnd"/>
      <w:r w:rsidRPr="003276C6">
        <w:t xml:space="preserve"> (DTMF) </w:t>
      </w:r>
      <w:proofErr w:type="spellStart"/>
      <w:r w:rsidRPr="003276C6">
        <w:t>signalling</w:t>
      </w:r>
      <w:proofErr w:type="spellEnd"/>
      <w:r w:rsidRPr="003276C6">
        <w:t>.</w:t>
      </w:r>
    </w:p>
    <w:p w14:paraId="19366D3B" w14:textId="77777777" w:rsidR="00EA764C" w:rsidRPr="003276C6" w:rsidRDefault="00EA764C">
      <w:pPr>
        <w:pStyle w:val="C"/>
      </w:pPr>
      <w:r w:rsidRPr="003276C6">
        <w:br/>
        <w:t>[2] MSZ ETS 300 001:1998 “</w:t>
      </w:r>
      <w:proofErr w:type="spellStart"/>
      <w:r w:rsidRPr="003276C6">
        <w:t>Attachments</w:t>
      </w:r>
      <w:proofErr w:type="spellEnd"/>
      <w:r w:rsidRPr="003276C6">
        <w:t xml:space="preserve"> </w:t>
      </w:r>
      <w:proofErr w:type="spellStart"/>
      <w:r w:rsidRPr="003276C6">
        <w:t>to</w:t>
      </w:r>
      <w:proofErr w:type="spellEnd"/>
      <w:r w:rsidRPr="003276C6">
        <w:t xml:space="preserve"> Public </w:t>
      </w:r>
      <w:proofErr w:type="spellStart"/>
      <w:r w:rsidRPr="003276C6">
        <w:t>Switched</w:t>
      </w:r>
      <w:proofErr w:type="spellEnd"/>
      <w:r w:rsidRPr="003276C6">
        <w:t xml:space="preserve"> </w:t>
      </w:r>
      <w:proofErr w:type="spellStart"/>
      <w:r w:rsidRPr="003276C6">
        <w:t>Telephone</w:t>
      </w:r>
      <w:proofErr w:type="spellEnd"/>
      <w:r w:rsidRPr="003276C6">
        <w:t xml:space="preserve"> Network (PSTN); General </w:t>
      </w:r>
      <w:proofErr w:type="spellStart"/>
      <w:r w:rsidRPr="003276C6">
        <w:t>technical</w:t>
      </w:r>
      <w:proofErr w:type="spellEnd"/>
      <w:r w:rsidRPr="003276C6">
        <w:t xml:space="preserve"> </w:t>
      </w:r>
      <w:proofErr w:type="spellStart"/>
      <w:r w:rsidRPr="003276C6">
        <w:t>requirements</w:t>
      </w:r>
      <w:proofErr w:type="spellEnd"/>
      <w:r w:rsidRPr="003276C6">
        <w:t xml:space="preserve"> </w:t>
      </w:r>
      <w:proofErr w:type="spellStart"/>
      <w:r w:rsidRPr="003276C6">
        <w:t>for</w:t>
      </w:r>
      <w:proofErr w:type="spellEnd"/>
      <w:r w:rsidRPr="003276C6">
        <w:t xml:space="preserve"> </w:t>
      </w:r>
      <w:proofErr w:type="spellStart"/>
      <w:r w:rsidRPr="003276C6">
        <w:t>equipment</w:t>
      </w:r>
      <w:proofErr w:type="spellEnd"/>
      <w:r w:rsidRPr="003276C6">
        <w:t xml:space="preserve"> </w:t>
      </w:r>
      <w:proofErr w:type="spellStart"/>
      <w:r w:rsidRPr="003276C6">
        <w:t>connected</w:t>
      </w:r>
      <w:proofErr w:type="spellEnd"/>
      <w:r w:rsidRPr="003276C6">
        <w:t xml:space="preserve"> </w:t>
      </w:r>
      <w:proofErr w:type="spellStart"/>
      <w:r w:rsidRPr="003276C6">
        <w:t>to</w:t>
      </w:r>
      <w:proofErr w:type="spellEnd"/>
      <w:r w:rsidRPr="003276C6">
        <w:t xml:space="preserve"> an </w:t>
      </w:r>
      <w:proofErr w:type="spellStart"/>
      <w:r w:rsidRPr="003276C6">
        <w:t>analogue</w:t>
      </w:r>
      <w:proofErr w:type="spellEnd"/>
      <w:r w:rsidRPr="003276C6">
        <w:t xml:space="preserve"> </w:t>
      </w:r>
      <w:proofErr w:type="spellStart"/>
      <w:r w:rsidRPr="003276C6">
        <w:t>subscriber</w:t>
      </w:r>
      <w:proofErr w:type="spellEnd"/>
      <w:r w:rsidRPr="003276C6">
        <w:t xml:space="preserve"> </w:t>
      </w:r>
      <w:proofErr w:type="spellStart"/>
      <w:r w:rsidRPr="003276C6">
        <w:t>interface</w:t>
      </w:r>
      <w:proofErr w:type="spellEnd"/>
      <w:r w:rsidRPr="003276C6">
        <w:t xml:space="preserve"> </w:t>
      </w:r>
      <w:proofErr w:type="spellStart"/>
      <w:r w:rsidRPr="003276C6">
        <w:t>in</w:t>
      </w:r>
      <w:proofErr w:type="spellEnd"/>
      <w:r w:rsidRPr="003276C6">
        <w:t xml:space="preserve"> </w:t>
      </w:r>
      <w:proofErr w:type="spellStart"/>
      <w:r w:rsidRPr="003276C6">
        <w:t>the</w:t>
      </w:r>
      <w:proofErr w:type="spellEnd"/>
      <w:r w:rsidRPr="003276C6">
        <w:t xml:space="preserve"> PSTN. </w:t>
      </w:r>
      <w:proofErr w:type="spellStart"/>
      <w:r w:rsidRPr="003276C6">
        <w:t>Chapter</w:t>
      </w:r>
      <w:proofErr w:type="spellEnd"/>
      <w:r w:rsidRPr="003276C6">
        <w:t xml:space="preserve"> 5: </w:t>
      </w:r>
      <w:proofErr w:type="spellStart"/>
      <w:r w:rsidRPr="003276C6">
        <w:t>Calling</w:t>
      </w:r>
      <w:proofErr w:type="spellEnd"/>
      <w:r w:rsidRPr="003276C6">
        <w:t xml:space="preserve"> </w:t>
      </w:r>
      <w:proofErr w:type="spellStart"/>
      <w:r w:rsidRPr="003276C6">
        <w:t>function</w:t>
      </w:r>
      <w:proofErr w:type="spellEnd"/>
      <w:r w:rsidRPr="003276C6">
        <w:t>.</w:t>
      </w:r>
    </w:p>
    <w:p w14:paraId="58093CB6" w14:textId="77777777" w:rsidR="00EA764C" w:rsidRPr="003276C6" w:rsidRDefault="00EA764C">
      <w:pPr>
        <w:pStyle w:val="Cmsor4"/>
        <w:spacing w:after="0"/>
        <w:ind w:left="1021" w:hanging="170"/>
        <w:jc w:val="both"/>
        <w:rPr>
          <w:i w:val="0"/>
        </w:rPr>
      </w:pPr>
      <w:r w:rsidRPr="003276C6">
        <w:rPr>
          <w:i w:val="0"/>
        </w:rPr>
        <w:t>ANALÓG BÉRELT VONALAK</w:t>
      </w:r>
    </w:p>
    <w:p w14:paraId="756AE882" w14:textId="77777777" w:rsidR="00EA764C" w:rsidRPr="003276C6" w:rsidRDefault="00EA764C">
      <w:pPr>
        <w:pStyle w:val="C"/>
      </w:pPr>
      <w:r w:rsidRPr="003276C6">
        <w:br/>
        <w:t xml:space="preserve">[3] MSZ ETS 300 448:1997 “Business </w:t>
      </w:r>
      <w:proofErr w:type="spellStart"/>
      <w:r w:rsidRPr="003276C6">
        <w:t>TeleCommunications</w:t>
      </w:r>
      <w:proofErr w:type="spellEnd"/>
      <w:r w:rsidRPr="003276C6">
        <w:t xml:space="preserve"> (BTC); </w:t>
      </w:r>
      <w:proofErr w:type="spellStart"/>
      <w:r w:rsidRPr="003276C6">
        <w:t>Ordinary</w:t>
      </w:r>
      <w:proofErr w:type="spellEnd"/>
      <w:r w:rsidRPr="003276C6">
        <w:t xml:space="preserve"> </w:t>
      </w:r>
      <w:proofErr w:type="spellStart"/>
      <w:r w:rsidRPr="003276C6">
        <w:t>quality</w:t>
      </w:r>
      <w:proofErr w:type="spellEnd"/>
      <w:r w:rsidRPr="003276C6">
        <w:t xml:space="preserve"> </w:t>
      </w:r>
      <w:proofErr w:type="spellStart"/>
      <w:r w:rsidRPr="003276C6">
        <w:t>voice</w:t>
      </w:r>
      <w:proofErr w:type="spellEnd"/>
      <w:r w:rsidRPr="003276C6">
        <w:t xml:space="preserve"> </w:t>
      </w:r>
      <w:proofErr w:type="spellStart"/>
      <w:r w:rsidRPr="003276C6">
        <w:t>bandwidth</w:t>
      </w:r>
      <w:proofErr w:type="spellEnd"/>
      <w:r w:rsidRPr="003276C6">
        <w:t xml:space="preserve"> 2-wire </w:t>
      </w:r>
      <w:proofErr w:type="spellStart"/>
      <w:r w:rsidRPr="003276C6">
        <w:t>analogue</w:t>
      </w:r>
      <w:proofErr w:type="spellEnd"/>
      <w:r w:rsidRPr="003276C6">
        <w:t xml:space="preserve"> </w:t>
      </w:r>
      <w:proofErr w:type="spellStart"/>
      <w:r w:rsidRPr="003276C6">
        <w:t>leased</w:t>
      </w:r>
      <w:proofErr w:type="spellEnd"/>
      <w:r w:rsidRPr="003276C6">
        <w:t xml:space="preserve"> line (A2O); </w:t>
      </w:r>
      <w:proofErr w:type="spellStart"/>
      <w:r w:rsidRPr="003276C6">
        <w:t>Connection</w:t>
      </w:r>
      <w:proofErr w:type="spellEnd"/>
      <w:r w:rsidRPr="003276C6">
        <w:t xml:space="preserve"> </w:t>
      </w:r>
      <w:proofErr w:type="spellStart"/>
      <w:r w:rsidRPr="003276C6">
        <w:t>characteristics</w:t>
      </w:r>
      <w:proofErr w:type="spellEnd"/>
      <w:r w:rsidRPr="003276C6">
        <w:t xml:space="preserve"> and </w:t>
      </w:r>
      <w:proofErr w:type="spellStart"/>
      <w:r w:rsidRPr="003276C6">
        <w:t>network</w:t>
      </w:r>
      <w:proofErr w:type="spellEnd"/>
      <w:r w:rsidRPr="003276C6">
        <w:t xml:space="preserve"> </w:t>
      </w:r>
      <w:proofErr w:type="spellStart"/>
      <w:r w:rsidRPr="003276C6">
        <w:t>interface</w:t>
      </w:r>
      <w:proofErr w:type="spellEnd"/>
      <w:r w:rsidRPr="003276C6">
        <w:t xml:space="preserve"> </w:t>
      </w:r>
      <w:proofErr w:type="spellStart"/>
      <w:r w:rsidRPr="003276C6">
        <w:t>presentation</w:t>
      </w:r>
      <w:proofErr w:type="spellEnd"/>
      <w:r w:rsidRPr="003276C6">
        <w:t>”.</w:t>
      </w:r>
    </w:p>
    <w:p w14:paraId="2166ADA0" w14:textId="77777777" w:rsidR="00EA764C" w:rsidRPr="003276C6" w:rsidRDefault="00EA764C">
      <w:pPr>
        <w:pStyle w:val="C"/>
      </w:pPr>
      <w:r w:rsidRPr="003276C6">
        <w:br/>
        <w:t xml:space="preserve">[4] MSZ ETS 300 451:1997 “Business </w:t>
      </w:r>
      <w:proofErr w:type="spellStart"/>
      <w:r w:rsidRPr="003276C6">
        <w:t>TeleCommunications</w:t>
      </w:r>
      <w:proofErr w:type="spellEnd"/>
      <w:r w:rsidRPr="003276C6">
        <w:t xml:space="preserve"> (BTC); </w:t>
      </w:r>
      <w:proofErr w:type="spellStart"/>
      <w:r w:rsidRPr="003276C6">
        <w:t>Ordinary</w:t>
      </w:r>
      <w:proofErr w:type="spellEnd"/>
      <w:r w:rsidRPr="003276C6">
        <w:t xml:space="preserve"> </w:t>
      </w:r>
      <w:proofErr w:type="spellStart"/>
      <w:r w:rsidRPr="003276C6">
        <w:t>quality</w:t>
      </w:r>
      <w:proofErr w:type="spellEnd"/>
      <w:r w:rsidRPr="003276C6">
        <w:t xml:space="preserve"> </w:t>
      </w:r>
      <w:proofErr w:type="spellStart"/>
      <w:r w:rsidRPr="003276C6">
        <w:t>voice</w:t>
      </w:r>
      <w:proofErr w:type="spellEnd"/>
      <w:r w:rsidRPr="003276C6">
        <w:t xml:space="preserve"> </w:t>
      </w:r>
      <w:proofErr w:type="spellStart"/>
      <w:r w:rsidRPr="003276C6">
        <w:t>bandwidth</w:t>
      </w:r>
      <w:proofErr w:type="spellEnd"/>
      <w:r w:rsidRPr="003276C6">
        <w:t xml:space="preserve"> 4-wire </w:t>
      </w:r>
      <w:proofErr w:type="spellStart"/>
      <w:r w:rsidRPr="003276C6">
        <w:t>analogue</w:t>
      </w:r>
      <w:proofErr w:type="spellEnd"/>
      <w:r w:rsidRPr="003276C6">
        <w:t xml:space="preserve"> </w:t>
      </w:r>
      <w:proofErr w:type="spellStart"/>
      <w:r w:rsidRPr="003276C6">
        <w:t>leased</w:t>
      </w:r>
      <w:proofErr w:type="spellEnd"/>
      <w:r w:rsidRPr="003276C6">
        <w:t xml:space="preserve"> line (A4O); </w:t>
      </w:r>
      <w:proofErr w:type="spellStart"/>
      <w:r w:rsidRPr="003276C6">
        <w:t>Connection</w:t>
      </w:r>
      <w:proofErr w:type="spellEnd"/>
      <w:r w:rsidRPr="003276C6">
        <w:t xml:space="preserve"> </w:t>
      </w:r>
      <w:proofErr w:type="spellStart"/>
      <w:r w:rsidRPr="003276C6">
        <w:t>characteristics</w:t>
      </w:r>
      <w:proofErr w:type="spellEnd"/>
      <w:r w:rsidRPr="003276C6">
        <w:t xml:space="preserve"> and </w:t>
      </w:r>
      <w:proofErr w:type="spellStart"/>
      <w:r w:rsidRPr="003276C6">
        <w:t>network</w:t>
      </w:r>
      <w:proofErr w:type="spellEnd"/>
      <w:r w:rsidRPr="003276C6">
        <w:t xml:space="preserve"> </w:t>
      </w:r>
      <w:proofErr w:type="spellStart"/>
      <w:r w:rsidRPr="003276C6">
        <w:t>interface</w:t>
      </w:r>
      <w:proofErr w:type="spellEnd"/>
      <w:r w:rsidRPr="003276C6">
        <w:t xml:space="preserve"> </w:t>
      </w:r>
      <w:proofErr w:type="spellStart"/>
      <w:r w:rsidRPr="003276C6">
        <w:t>presentation</w:t>
      </w:r>
      <w:proofErr w:type="spellEnd"/>
      <w:r w:rsidRPr="003276C6">
        <w:t>”.</w:t>
      </w:r>
    </w:p>
    <w:p w14:paraId="7B1FAA43" w14:textId="77777777" w:rsidR="00EA764C" w:rsidRPr="003276C6" w:rsidRDefault="00EA764C">
      <w:pPr>
        <w:pStyle w:val="C"/>
      </w:pPr>
      <w:r w:rsidRPr="003276C6">
        <w:br/>
        <w:t xml:space="preserve">[5] MSZ ETS 300 450:1997 “Business </w:t>
      </w:r>
      <w:proofErr w:type="spellStart"/>
      <w:r w:rsidRPr="003276C6">
        <w:t>TeleCommunications</w:t>
      </w:r>
      <w:proofErr w:type="spellEnd"/>
      <w:r w:rsidRPr="003276C6">
        <w:t xml:space="preserve"> (BTC); </w:t>
      </w:r>
      <w:proofErr w:type="spellStart"/>
      <w:r w:rsidRPr="003276C6">
        <w:t>Ordinary</w:t>
      </w:r>
      <w:proofErr w:type="spellEnd"/>
      <w:r w:rsidRPr="003276C6">
        <w:t xml:space="preserve"> and </w:t>
      </w:r>
      <w:proofErr w:type="spellStart"/>
      <w:r w:rsidRPr="003276C6">
        <w:t>Special</w:t>
      </w:r>
      <w:proofErr w:type="spellEnd"/>
      <w:r w:rsidRPr="003276C6">
        <w:t xml:space="preserve"> </w:t>
      </w:r>
      <w:proofErr w:type="spellStart"/>
      <w:r w:rsidRPr="003276C6">
        <w:t>quality</w:t>
      </w:r>
      <w:proofErr w:type="spellEnd"/>
      <w:r w:rsidRPr="003276C6">
        <w:t xml:space="preserve"> </w:t>
      </w:r>
      <w:proofErr w:type="spellStart"/>
      <w:r w:rsidRPr="003276C6">
        <w:t>voice</w:t>
      </w:r>
      <w:proofErr w:type="spellEnd"/>
      <w:r w:rsidRPr="003276C6">
        <w:t xml:space="preserve"> </w:t>
      </w:r>
      <w:proofErr w:type="spellStart"/>
      <w:r w:rsidRPr="003276C6">
        <w:t>bandwidth</w:t>
      </w:r>
      <w:proofErr w:type="spellEnd"/>
      <w:r w:rsidRPr="003276C6">
        <w:t xml:space="preserve"> 2-wire </w:t>
      </w:r>
      <w:proofErr w:type="spellStart"/>
      <w:r w:rsidRPr="003276C6">
        <w:t>analogue</w:t>
      </w:r>
      <w:proofErr w:type="spellEnd"/>
      <w:r w:rsidRPr="003276C6">
        <w:t xml:space="preserve"> </w:t>
      </w:r>
      <w:proofErr w:type="spellStart"/>
      <w:r w:rsidRPr="003276C6">
        <w:t>leased</w:t>
      </w:r>
      <w:proofErr w:type="spellEnd"/>
      <w:r w:rsidRPr="003276C6">
        <w:t xml:space="preserve"> </w:t>
      </w:r>
      <w:proofErr w:type="spellStart"/>
      <w:r w:rsidRPr="003276C6">
        <w:t>lines</w:t>
      </w:r>
      <w:proofErr w:type="spellEnd"/>
      <w:r w:rsidRPr="003276C6">
        <w:t xml:space="preserve"> (A2O and A2S); Terminal </w:t>
      </w:r>
      <w:proofErr w:type="spellStart"/>
      <w:r w:rsidRPr="003276C6">
        <w:t>equipment</w:t>
      </w:r>
      <w:proofErr w:type="spellEnd"/>
      <w:r w:rsidRPr="003276C6">
        <w:t xml:space="preserve"> </w:t>
      </w:r>
      <w:proofErr w:type="spellStart"/>
      <w:r w:rsidRPr="003276C6">
        <w:t>interface</w:t>
      </w:r>
      <w:proofErr w:type="spellEnd"/>
      <w:r w:rsidRPr="003276C6">
        <w:t>”.</w:t>
      </w:r>
    </w:p>
    <w:p w14:paraId="08D3D610" w14:textId="77777777" w:rsidR="00EA764C" w:rsidRPr="003276C6" w:rsidRDefault="00EA764C">
      <w:pPr>
        <w:pStyle w:val="C"/>
      </w:pPr>
      <w:r w:rsidRPr="003276C6">
        <w:br/>
        <w:t xml:space="preserve">[6] MSZ ETS 300 453:1997 “Business </w:t>
      </w:r>
      <w:proofErr w:type="spellStart"/>
      <w:r w:rsidRPr="003276C6">
        <w:t>TeleCommunications</w:t>
      </w:r>
      <w:proofErr w:type="spellEnd"/>
      <w:r w:rsidRPr="003276C6">
        <w:t xml:space="preserve"> (BTC); </w:t>
      </w:r>
      <w:proofErr w:type="spellStart"/>
      <w:r w:rsidRPr="003276C6">
        <w:t>Ordinary</w:t>
      </w:r>
      <w:proofErr w:type="spellEnd"/>
      <w:r w:rsidRPr="003276C6">
        <w:t xml:space="preserve"> and </w:t>
      </w:r>
      <w:proofErr w:type="spellStart"/>
      <w:r w:rsidRPr="003276C6">
        <w:t>Special</w:t>
      </w:r>
      <w:proofErr w:type="spellEnd"/>
      <w:r w:rsidRPr="003276C6">
        <w:t xml:space="preserve"> </w:t>
      </w:r>
      <w:proofErr w:type="spellStart"/>
      <w:r w:rsidRPr="003276C6">
        <w:t>quality</w:t>
      </w:r>
      <w:proofErr w:type="spellEnd"/>
      <w:r w:rsidRPr="003276C6">
        <w:t xml:space="preserve"> </w:t>
      </w:r>
      <w:proofErr w:type="spellStart"/>
      <w:r w:rsidRPr="003276C6">
        <w:t>voice</w:t>
      </w:r>
      <w:proofErr w:type="spellEnd"/>
      <w:r w:rsidRPr="003276C6">
        <w:t xml:space="preserve"> </w:t>
      </w:r>
      <w:proofErr w:type="spellStart"/>
      <w:r w:rsidRPr="003276C6">
        <w:t>bandwidth</w:t>
      </w:r>
      <w:proofErr w:type="spellEnd"/>
      <w:r w:rsidRPr="003276C6">
        <w:t xml:space="preserve"> 4-wire </w:t>
      </w:r>
      <w:proofErr w:type="spellStart"/>
      <w:r w:rsidRPr="003276C6">
        <w:t>analogue</w:t>
      </w:r>
      <w:proofErr w:type="spellEnd"/>
      <w:r w:rsidRPr="003276C6">
        <w:t xml:space="preserve"> </w:t>
      </w:r>
      <w:proofErr w:type="spellStart"/>
      <w:r w:rsidRPr="003276C6">
        <w:t>leased</w:t>
      </w:r>
      <w:proofErr w:type="spellEnd"/>
      <w:r w:rsidRPr="003276C6">
        <w:t xml:space="preserve"> </w:t>
      </w:r>
      <w:proofErr w:type="spellStart"/>
      <w:r w:rsidRPr="003276C6">
        <w:t>lines</w:t>
      </w:r>
      <w:proofErr w:type="spellEnd"/>
      <w:r w:rsidRPr="003276C6">
        <w:t xml:space="preserve"> (A4O and A4S); Terminal </w:t>
      </w:r>
      <w:proofErr w:type="spellStart"/>
      <w:r w:rsidRPr="003276C6">
        <w:t>equipment</w:t>
      </w:r>
      <w:proofErr w:type="spellEnd"/>
      <w:r w:rsidRPr="003276C6">
        <w:t xml:space="preserve"> </w:t>
      </w:r>
      <w:proofErr w:type="spellStart"/>
      <w:r w:rsidRPr="003276C6">
        <w:t>interface</w:t>
      </w:r>
      <w:proofErr w:type="spellEnd"/>
      <w:r w:rsidRPr="003276C6">
        <w:t>”.</w:t>
      </w:r>
    </w:p>
    <w:p w14:paraId="41C7D1E5" w14:textId="77777777" w:rsidR="00EA764C" w:rsidRPr="003276C6" w:rsidRDefault="00EA764C">
      <w:pPr>
        <w:pStyle w:val="Cmsor4"/>
        <w:spacing w:after="0"/>
        <w:ind w:left="1021" w:hanging="170"/>
        <w:jc w:val="both"/>
        <w:rPr>
          <w:i w:val="0"/>
        </w:rPr>
      </w:pPr>
      <w:r w:rsidRPr="003276C6">
        <w:rPr>
          <w:i w:val="0"/>
        </w:rPr>
        <w:t>ISDN</w:t>
      </w:r>
    </w:p>
    <w:p w14:paraId="29CC0CDE" w14:textId="77777777" w:rsidR="00EA764C" w:rsidRPr="003276C6" w:rsidRDefault="00EA764C">
      <w:pPr>
        <w:pStyle w:val="C"/>
      </w:pPr>
      <w:r w:rsidRPr="003276C6">
        <w:br/>
        <w:t>[7] ETSI TS 102 080 (V1.3.2): "</w:t>
      </w:r>
      <w:proofErr w:type="spellStart"/>
      <w:r w:rsidRPr="003276C6">
        <w:t>Transmission</w:t>
      </w:r>
      <w:proofErr w:type="spellEnd"/>
      <w:r w:rsidRPr="003276C6">
        <w:t xml:space="preserve"> and </w:t>
      </w:r>
      <w:proofErr w:type="spellStart"/>
      <w:r w:rsidRPr="003276C6">
        <w:t>Multiplexing</w:t>
      </w:r>
      <w:proofErr w:type="spellEnd"/>
      <w:r w:rsidRPr="003276C6">
        <w:t xml:space="preserve"> (TM); </w:t>
      </w:r>
      <w:proofErr w:type="spellStart"/>
      <w:r w:rsidRPr="003276C6">
        <w:t>Integrated</w:t>
      </w:r>
      <w:proofErr w:type="spellEnd"/>
      <w:r w:rsidRPr="003276C6">
        <w:t xml:space="preserve"> </w:t>
      </w:r>
      <w:proofErr w:type="spellStart"/>
      <w:r w:rsidRPr="003276C6">
        <w:t>Services</w:t>
      </w:r>
      <w:proofErr w:type="spellEnd"/>
      <w:r w:rsidRPr="003276C6">
        <w:t xml:space="preserve"> Digital Network (ISDN) </w:t>
      </w:r>
      <w:proofErr w:type="spellStart"/>
      <w:r w:rsidRPr="003276C6">
        <w:t>basic</w:t>
      </w:r>
      <w:proofErr w:type="spellEnd"/>
      <w:r w:rsidRPr="003276C6">
        <w:t xml:space="preserve"> </w:t>
      </w:r>
      <w:proofErr w:type="spellStart"/>
      <w:r w:rsidRPr="003276C6">
        <w:t>rate</w:t>
      </w:r>
      <w:proofErr w:type="spellEnd"/>
      <w:r w:rsidRPr="003276C6">
        <w:t xml:space="preserve"> </w:t>
      </w:r>
      <w:proofErr w:type="spellStart"/>
      <w:r w:rsidRPr="003276C6">
        <w:t>access</w:t>
      </w:r>
      <w:proofErr w:type="spellEnd"/>
      <w:r w:rsidRPr="003276C6">
        <w:t xml:space="preserve">; Digital </w:t>
      </w:r>
      <w:proofErr w:type="spellStart"/>
      <w:r w:rsidRPr="003276C6">
        <w:t>transmission</w:t>
      </w:r>
      <w:proofErr w:type="spellEnd"/>
      <w:r w:rsidRPr="003276C6">
        <w:t xml:space="preserve"> </w:t>
      </w:r>
      <w:proofErr w:type="spellStart"/>
      <w:r w:rsidRPr="003276C6">
        <w:t>system</w:t>
      </w:r>
      <w:proofErr w:type="spellEnd"/>
      <w:r w:rsidRPr="003276C6">
        <w:t xml:space="preserve"> </w:t>
      </w:r>
      <w:proofErr w:type="spellStart"/>
      <w:r w:rsidRPr="003276C6">
        <w:t>on</w:t>
      </w:r>
      <w:proofErr w:type="spellEnd"/>
      <w:r w:rsidRPr="003276C6">
        <w:t xml:space="preserve"> </w:t>
      </w:r>
      <w:proofErr w:type="spellStart"/>
      <w:r w:rsidRPr="003276C6">
        <w:t>metallic</w:t>
      </w:r>
      <w:proofErr w:type="spellEnd"/>
      <w:r w:rsidRPr="003276C6">
        <w:t xml:space="preserve"> local </w:t>
      </w:r>
      <w:proofErr w:type="spellStart"/>
      <w:r w:rsidRPr="003276C6">
        <w:t>lines</w:t>
      </w:r>
      <w:proofErr w:type="spellEnd"/>
      <w:r w:rsidRPr="003276C6">
        <w:t>".</w:t>
      </w:r>
    </w:p>
    <w:p w14:paraId="14166FDA" w14:textId="77777777" w:rsidR="00EA764C" w:rsidRPr="003276C6" w:rsidRDefault="00EA764C">
      <w:pPr>
        <w:pStyle w:val="Cmsor4"/>
        <w:spacing w:after="0"/>
        <w:ind w:left="1021" w:hanging="170"/>
        <w:jc w:val="both"/>
        <w:rPr>
          <w:i w:val="0"/>
        </w:rPr>
      </w:pPr>
      <w:r w:rsidRPr="003276C6">
        <w:rPr>
          <w:i w:val="0"/>
        </w:rPr>
        <w:t>HDSL</w:t>
      </w:r>
    </w:p>
    <w:p w14:paraId="3BCDB172" w14:textId="77777777" w:rsidR="00EA764C" w:rsidRPr="003276C6" w:rsidRDefault="00EA764C">
      <w:pPr>
        <w:pStyle w:val="C"/>
      </w:pPr>
      <w:r w:rsidRPr="003276C6">
        <w:br/>
        <w:t>[8] ETSI TS 101 135 (V1.5.3): "</w:t>
      </w:r>
      <w:proofErr w:type="spellStart"/>
      <w:r w:rsidRPr="003276C6">
        <w:t>Transmission</w:t>
      </w:r>
      <w:proofErr w:type="spellEnd"/>
      <w:r w:rsidRPr="003276C6">
        <w:t xml:space="preserve"> and </w:t>
      </w:r>
      <w:proofErr w:type="spellStart"/>
      <w:r w:rsidRPr="003276C6">
        <w:t>Multiplexing</w:t>
      </w:r>
      <w:proofErr w:type="spellEnd"/>
      <w:r w:rsidRPr="003276C6">
        <w:t xml:space="preserve"> (TM); </w:t>
      </w:r>
      <w:proofErr w:type="spellStart"/>
      <w:r w:rsidRPr="003276C6">
        <w:t>High</w:t>
      </w:r>
      <w:proofErr w:type="spellEnd"/>
      <w:r w:rsidRPr="003276C6">
        <w:t xml:space="preserve"> </w:t>
      </w:r>
      <w:proofErr w:type="spellStart"/>
      <w:r w:rsidRPr="003276C6">
        <w:t>bit-rate</w:t>
      </w:r>
      <w:proofErr w:type="spellEnd"/>
      <w:r w:rsidRPr="003276C6">
        <w:t xml:space="preserve"> Digital </w:t>
      </w:r>
      <w:proofErr w:type="spellStart"/>
      <w:r w:rsidRPr="003276C6">
        <w:t>Subscriber</w:t>
      </w:r>
      <w:proofErr w:type="spellEnd"/>
      <w:r w:rsidRPr="003276C6">
        <w:t xml:space="preserve"> Line (HDSL) </w:t>
      </w:r>
      <w:proofErr w:type="spellStart"/>
      <w:r w:rsidRPr="003276C6">
        <w:t>transmission</w:t>
      </w:r>
      <w:proofErr w:type="spellEnd"/>
      <w:r w:rsidRPr="003276C6">
        <w:t xml:space="preserve"> </w:t>
      </w:r>
      <w:proofErr w:type="spellStart"/>
      <w:r w:rsidRPr="003276C6">
        <w:t>systems</w:t>
      </w:r>
      <w:proofErr w:type="spellEnd"/>
      <w:r w:rsidRPr="003276C6">
        <w:t xml:space="preserve"> </w:t>
      </w:r>
      <w:proofErr w:type="spellStart"/>
      <w:r w:rsidRPr="003276C6">
        <w:t>on</w:t>
      </w:r>
      <w:proofErr w:type="spellEnd"/>
      <w:r w:rsidRPr="003276C6">
        <w:t xml:space="preserve"> </w:t>
      </w:r>
      <w:proofErr w:type="spellStart"/>
      <w:r w:rsidRPr="003276C6">
        <w:t>metallic</w:t>
      </w:r>
      <w:proofErr w:type="spellEnd"/>
      <w:r w:rsidRPr="003276C6">
        <w:t xml:space="preserve"> local </w:t>
      </w:r>
      <w:proofErr w:type="spellStart"/>
      <w:r w:rsidRPr="003276C6">
        <w:t>lines</w:t>
      </w:r>
      <w:proofErr w:type="spellEnd"/>
      <w:r w:rsidRPr="003276C6">
        <w:t xml:space="preserve">; HDSL </w:t>
      </w:r>
      <w:proofErr w:type="spellStart"/>
      <w:r w:rsidRPr="003276C6">
        <w:t>core</w:t>
      </w:r>
      <w:proofErr w:type="spellEnd"/>
      <w:r w:rsidRPr="003276C6">
        <w:t xml:space="preserve"> </w:t>
      </w:r>
      <w:proofErr w:type="spellStart"/>
      <w:r w:rsidRPr="003276C6">
        <w:t>specification</w:t>
      </w:r>
      <w:proofErr w:type="spellEnd"/>
      <w:r w:rsidRPr="003276C6">
        <w:t xml:space="preserve"> and </w:t>
      </w:r>
      <w:proofErr w:type="spellStart"/>
      <w:r w:rsidRPr="003276C6">
        <w:t>applications</w:t>
      </w:r>
      <w:proofErr w:type="spellEnd"/>
      <w:r w:rsidRPr="003276C6">
        <w:t xml:space="preserve"> </w:t>
      </w:r>
      <w:proofErr w:type="spellStart"/>
      <w:r w:rsidRPr="003276C6">
        <w:t>for</w:t>
      </w:r>
      <w:proofErr w:type="spellEnd"/>
      <w:r w:rsidRPr="003276C6">
        <w:t xml:space="preserve"> </w:t>
      </w:r>
      <w:proofErr w:type="spellStart"/>
      <w:r w:rsidRPr="003276C6">
        <w:t>combined</w:t>
      </w:r>
      <w:proofErr w:type="spellEnd"/>
      <w:r w:rsidRPr="003276C6">
        <w:t xml:space="preserve"> ISDN-BA and 2 048 </w:t>
      </w:r>
      <w:proofErr w:type="spellStart"/>
      <w:r w:rsidRPr="003276C6">
        <w:t>kbit</w:t>
      </w:r>
      <w:proofErr w:type="spellEnd"/>
      <w:r w:rsidRPr="003276C6">
        <w:t xml:space="preserve">/s </w:t>
      </w:r>
      <w:proofErr w:type="spellStart"/>
      <w:r w:rsidRPr="003276C6">
        <w:t>transmission</w:t>
      </w:r>
      <w:proofErr w:type="spellEnd"/>
      <w:r w:rsidRPr="003276C6">
        <w:t>".</w:t>
      </w:r>
    </w:p>
    <w:p w14:paraId="5D1D458B" w14:textId="77777777" w:rsidR="00EA764C" w:rsidRPr="003276C6" w:rsidRDefault="00EA764C">
      <w:pPr>
        <w:pStyle w:val="Cmsor4"/>
        <w:spacing w:after="0"/>
        <w:ind w:left="1021" w:hanging="170"/>
        <w:jc w:val="both"/>
        <w:rPr>
          <w:i w:val="0"/>
        </w:rPr>
      </w:pPr>
      <w:r w:rsidRPr="003276C6">
        <w:rPr>
          <w:i w:val="0"/>
        </w:rPr>
        <w:t>S(H)DSL</w:t>
      </w:r>
    </w:p>
    <w:p w14:paraId="4701CB40" w14:textId="77777777" w:rsidR="00EA764C" w:rsidRPr="003276C6" w:rsidRDefault="00EA764C">
      <w:pPr>
        <w:pStyle w:val="C"/>
      </w:pPr>
      <w:r w:rsidRPr="003276C6">
        <w:br/>
        <w:t xml:space="preserve">[9] ITU-T </w:t>
      </w:r>
      <w:proofErr w:type="spellStart"/>
      <w:r w:rsidRPr="003276C6">
        <w:t>Recommendation</w:t>
      </w:r>
      <w:proofErr w:type="spellEnd"/>
      <w:r w:rsidRPr="003276C6">
        <w:t xml:space="preserve"> G.991.2: “</w:t>
      </w:r>
      <w:proofErr w:type="spellStart"/>
      <w:r w:rsidRPr="003276C6">
        <w:t>Single-pair</w:t>
      </w:r>
      <w:proofErr w:type="spellEnd"/>
      <w:r w:rsidRPr="003276C6">
        <w:t xml:space="preserve"> </w:t>
      </w:r>
      <w:proofErr w:type="spellStart"/>
      <w:r w:rsidRPr="003276C6">
        <w:t>high-speed</w:t>
      </w:r>
      <w:proofErr w:type="spellEnd"/>
      <w:r w:rsidRPr="003276C6">
        <w:t xml:space="preserve"> </w:t>
      </w:r>
      <w:proofErr w:type="spellStart"/>
      <w:r w:rsidRPr="003276C6">
        <w:t>digital</w:t>
      </w:r>
      <w:proofErr w:type="spellEnd"/>
      <w:r w:rsidRPr="003276C6">
        <w:t xml:space="preserve"> </w:t>
      </w:r>
      <w:proofErr w:type="spellStart"/>
      <w:r w:rsidRPr="003276C6">
        <w:t>subscriber</w:t>
      </w:r>
      <w:proofErr w:type="spellEnd"/>
      <w:r w:rsidRPr="003276C6">
        <w:t xml:space="preserve"> line (SHDSL) </w:t>
      </w:r>
      <w:proofErr w:type="spellStart"/>
      <w:r w:rsidRPr="003276C6">
        <w:t>transceivers</w:t>
      </w:r>
      <w:proofErr w:type="spellEnd"/>
      <w:r w:rsidRPr="003276C6">
        <w:t>”.</w:t>
      </w:r>
    </w:p>
    <w:p w14:paraId="2ADF235A" w14:textId="77777777" w:rsidR="00EA764C" w:rsidRPr="003276C6" w:rsidRDefault="00EA764C">
      <w:pPr>
        <w:pStyle w:val="Cmsor4"/>
        <w:spacing w:after="0"/>
        <w:ind w:left="1021" w:hanging="170"/>
        <w:jc w:val="both"/>
        <w:rPr>
          <w:i w:val="0"/>
        </w:rPr>
      </w:pPr>
      <w:r w:rsidRPr="003276C6">
        <w:rPr>
          <w:i w:val="0"/>
        </w:rPr>
        <w:t>ADSL</w:t>
      </w:r>
    </w:p>
    <w:p w14:paraId="4D5C0A03" w14:textId="77777777" w:rsidR="00EA764C" w:rsidRPr="003276C6" w:rsidRDefault="00EA764C">
      <w:pPr>
        <w:pStyle w:val="C"/>
      </w:pPr>
      <w:r w:rsidRPr="003276C6">
        <w:br/>
        <w:t>[10] ETSI TS 101 388 (V1.1.1): "</w:t>
      </w:r>
      <w:proofErr w:type="spellStart"/>
      <w:r w:rsidRPr="003276C6">
        <w:t>Transmission</w:t>
      </w:r>
      <w:proofErr w:type="spellEnd"/>
      <w:r w:rsidRPr="003276C6">
        <w:t xml:space="preserve"> and </w:t>
      </w:r>
      <w:proofErr w:type="spellStart"/>
      <w:r w:rsidRPr="003276C6">
        <w:t>Multiplexing</w:t>
      </w:r>
      <w:proofErr w:type="spellEnd"/>
      <w:r w:rsidRPr="003276C6">
        <w:t xml:space="preserve"> (TM); Access </w:t>
      </w:r>
      <w:proofErr w:type="spellStart"/>
      <w:r w:rsidRPr="003276C6">
        <w:t>transmission</w:t>
      </w:r>
      <w:proofErr w:type="spellEnd"/>
      <w:r w:rsidRPr="003276C6">
        <w:t xml:space="preserve"> </w:t>
      </w:r>
      <w:proofErr w:type="spellStart"/>
      <w:r w:rsidRPr="003276C6">
        <w:t>systems</w:t>
      </w:r>
      <w:proofErr w:type="spellEnd"/>
      <w:r w:rsidRPr="003276C6">
        <w:t xml:space="preserve"> </w:t>
      </w:r>
      <w:proofErr w:type="spellStart"/>
      <w:r w:rsidRPr="003276C6">
        <w:t>on</w:t>
      </w:r>
      <w:proofErr w:type="spellEnd"/>
      <w:r w:rsidRPr="003276C6">
        <w:t xml:space="preserve"> </w:t>
      </w:r>
      <w:proofErr w:type="spellStart"/>
      <w:r w:rsidRPr="003276C6">
        <w:t>metallic</w:t>
      </w:r>
      <w:proofErr w:type="spellEnd"/>
      <w:r w:rsidRPr="003276C6">
        <w:t xml:space="preserve"> </w:t>
      </w:r>
      <w:proofErr w:type="spellStart"/>
      <w:r w:rsidRPr="003276C6">
        <w:t>access</w:t>
      </w:r>
      <w:proofErr w:type="spellEnd"/>
      <w:r w:rsidRPr="003276C6">
        <w:t xml:space="preserve"> </w:t>
      </w:r>
      <w:proofErr w:type="spellStart"/>
      <w:r w:rsidRPr="003276C6">
        <w:t>cables</w:t>
      </w:r>
      <w:proofErr w:type="spellEnd"/>
      <w:r w:rsidRPr="003276C6">
        <w:t xml:space="preserve">; </w:t>
      </w:r>
      <w:proofErr w:type="spellStart"/>
      <w:r w:rsidRPr="003276C6">
        <w:t>Asymetric</w:t>
      </w:r>
      <w:proofErr w:type="spellEnd"/>
      <w:r w:rsidRPr="003276C6">
        <w:t xml:space="preserve"> Digital </w:t>
      </w:r>
      <w:proofErr w:type="spellStart"/>
      <w:r w:rsidRPr="003276C6">
        <w:t>Subscriber</w:t>
      </w:r>
      <w:proofErr w:type="spellEnd"/>
      <w:r w:rsidRPr="003276C6">
        <w:t xml:space="preserve"> Line (ADSL) – </w:t>
      </w:r>
      <w:proofErr w:type="spellStart"/>
      <w:r w:rsidRPr="003276C6">
        <w:t>Coexistence</w:t>
      </w:r>
      <w:proofErr w:type="spellEnd"/>
      <w:r w:rsidRPr="003276C6">
        <w:t xml:space="preserve"> of ADSL and ISDN-BA </w:t>
      </w:r>
      <w:proofErr w:type="spellStart"/>
      <w:r w:rsidRPr="003276C6">
        <w:t>on</w:t>
      </w:r>
      <w:proofErr w:type="spellEnd"/>
      <w:r w:rsidRPr="003276C6">
        <w:t xml:space="preserve"> </w:t>
      </w:r>
      <w:proofErr w:type="spellStart"/>
      <w:r w:rsidRPr="003276C6">
        <w:t>the</w:t>
      </w:r>
      <w:proofErr w:type="spellEnd"/>
      <w:r w:rsidRPr="003276C6">
        <w:t xml:space="preserve"> </w:t>
      </w:r>
      <w:proofErr w:type="spellStart"/>
      <w:r w:rsidRPr="003276C6">
        <w:t>same</w:t>
      </w:r>
      <w:proofErr w:type="spellEnd"/>
      <w:r w:rsidRPr="003276C6">
        <w:t xml:space="preserve"> </w:t>
      </w:r>
      <w:proofErr w:type="spellStart"/>
      <w:r w:rsidRPr="003276C6">
        <w:t>pair</w:t>
      </w:r>
      <w:proofErr w:type="spellEnd"/>
      <w:r w:rsidRPr="003276C6">
        <w:t xml:space="preserve"> [ANSI T1.413 – 1998, </w:t>
      </w:r>
      <w:proofErr w:type="spellStart"/>
      <w:r w:rsidRPr="003276C6">
        <w:t>modified</w:t>
      </w:r>
      <w:proofErr w:type="spellEnd"/>
      <w:r w:rsidRPr="003276C6">
        <w:t>]".</w:t>
      </w:r>
    </w:p>
    <w:p w14:paraId="6805F033" w14:textId="77777777" w:rsidR="00A9632A" w:rsidRPr="003276C6" w:rsidRDefault="00A9632A" w:rsidP="00A9632A">
      <w:pPr>
        <w:pStyle w:val="C"/>
      </w:pPr>
    </w:p>
    <w:p w14:paraId="46DCD03C" w14:textId="77777777" w:rsidR="00A9632A" w:rsidRPr="003276C6" w:rsidRDefault="00A9632A" w:rsidP="00A9632A">
      <w:pPr>
        <w:pStyle w:val="B"/>
        <w:ind w:left="993" w:firstLine="0"/>
      </w:pPr>
      <w:r w:rsidRPr="003276C6">
        <w:lastRenderedPageBreak/>
        <w:t>[11] ETSI TS 101 388 V1.3.1 (2002-05): "</w:t>
      </w:r>
      <w:proofErr w:type="spellStart"/>
      <w:r w:rsidRPr="003276C6">
        <w:t>Transmission</w:t>
      </w:r>
      <w:proofErr w:type="spellEnd"/>
      <w:r w:rsidRPr="003276C6">
        <w:t xml:space="preserve"> and </w:t>
      </w:r>
      <w:proofErr w:type="spellStart"/>
      <w:r w:rsidRPr="003276C6">
        <w:t>Multiplexing</w:t>
      </w:r>
      <w:proofErr w:type="spellEnd"/>
      <w:r w:rsidRPr="003276C6">
        <w:t xml:space="preserve"> (TM); Access </w:t>
      </w:r>
      <w:proofErr w:type="spellStart"/>
      <w:r w:rsidRPr="003276C6">
        <w:t>transmission</w:t>
      </w:r>
      <w:proofErr w:type="spellEnd"/>
      <w:r w:rsidRPr="003276C6">
        <w:t xml:space="preserve"> </w:t>
      </w:r>
      <w:proofErr w:type="spellStart"/>
      <w:r w:rsidRPr="003276C6">
        <w:t>systems</w:t>
      </w:r>
      <w:proofErr w:type="spellEnd"/>
      <w:r w:rsidRPr="003276C6">
        <w:t xml:space="preserve"> </w:t>
      </w:r>
      <w:proofErr w:type="spellStart"/>
      <w:r w:rsidRPr="003276C6">
        <w:t>on</w:t>
      </w:r>
      <w:proofErr w:type="spellEnd"/>
      <w:r w:rsidRPr="003276C6">
        <w:t xml:space="preserve"> </w:t>
      </w:r>
      <w:proofErr w:type="spellStart"/>
      <w:r w:rsidRPr="003276C6">
        <w:t>metallic</w:t>
      </w:r>
      <w:proofErr w:type="spellEnd"/>
      <w:r w:rsidRPr="003276C6">
        <w:t xml:space="preserve"> </w:t>
      </w:r>
      <w:proofErr w:type="spellStart"/>
      <w:r w:rsidRPr="003276C6">
        <w:t>access</w:t>
      </w:r>
      <w:proofErr w:type="spellEnd"/>
      <w:r w:rsidRPr="003276C6">
        <w:t xml:space="preserve"> </w:t>
      </w:r>
      <w:proofErr w:type="spellStart"/>
      <w:r w:rsidRPr="003276C6">
        <w:t>cables</w:t>
      </w:r>
      <w:proofErr w:type="spellEnd"/>
      <w:r w:rsidRPr="003276C6">
        <w:t xml:space="preserve">; </w:t>
      </w:r>
      <w:proofErr w:type="spellStart"/>
      <w:r w:rsidRPr="003276C6">
        <w:t>Asymetric</w:t>
      </w:r>
      <w:proofErr w:type="spellEnd"/>
      <w:r w:rsidRPr="003276C6">
        <w:t xml:space="preserve"> Digital </w:t>
      </w:r>
      <w:proofErr w:type="spellStart"/>
      <w:r w:rsidRPr="003276C6">
        <w:t>Subscriber</w:t>
      </w:r>
      <w:proofErr w:type="spellEnd"/>
      <w:r w:rsidRPr="003276C6">
        <w:t xml:space="preserve"> Line (ADSL) European </w:t>
      </w:r>
      <w:proofErr w:type="spellStart"/>
      <w:r w:rsidRPr="003276C6">
        <w:t>specific</w:t>
      </w:r>
      <w:proofErr w:type="spellEnd"/>
      <w:r w:rsidRPr="003276C6">
        <w:t xml:space="preserve"> </w:t>
      </w:r>
      <w:proofErr w:type="spellStart"/>
      <w:r w:rsidRPr="003276C6">
        <w:t>requirements</w:t>
      </w:r>
      <w:proofErr w:type="spellEnd"/>
    </w:p>
    <w:p w14:paraId="202D635E" w14:textId="77777777" w:rsidR="00A9632A" w:rsidRPr="003276C6" w:rsidRDefault="00A9632A" w:rsidP="00A9632A">
      <w:pPr>
        <w:pStyle w:val="B"/>
        <w:ind w:left="993" w:firstLine="0"/>
      </w:pPr>
    </w:p>
    <w:p w14:paraId="0849D143" w14:textId="77777777" w:rsidR="00A9632A" w:rsidRPr="003276C6" w:rsidRDefault="00A9632A" w:rsidP="00A9632A">
      <w:pPr>
        <w:pStyle w:val="B"/>
        <w:ind w:left="993" w:firstLine="0"/>
      </w:pPr>
      <w:r w:rsidRPr="003276C6">
        <w:t xml:space="preserve">[12] ITU-T </w:t>
      </w:r>
      <w:proofErr w:type="spellStart"/>
      <w:r w:rsidRPr="003276C6">
        <w:t>Recommendation</w:t>
      </w:r>
      <w:proofErr w:type="spellEnd"/>
      <w:r w:rsidRPr="003276C6">
        <w:t xml:space="preserve"> G.992.1 (06/1999): "</w:t>
      </w:r>
      <w:proofErr w:type="spellStart"/>
      <w:r w:rsidRPr="003276C6">
        <w:t>Asymmetric</w:t>
      </w:r>
      <w:proofErr w:type="spellEnd"/>
      <w:r w:rsidRPr="003276C6">
        <w:t xml:space="preserve"> </w:t>
      </w:r>
      <w:proofErr w:type="spellStart"/>
      <w:r w:rsidRPr="003276C6">
        <w:t>digital</w:t>
      </w:r>
      <w:proofErr w:type="spellEnd"/>
      <w:r w:rsidRPr="003276C6">
        <w:t xml:space="preserve"> </w:t>
      </w:r>
      <w:proofErr w:type="spellStart"/>
      <w:r w:rsidRPr="003276C6">
        <w:t>subscriber</w:t>
      </w:r>
      <w:proofErr w:type="spellEnd"/>
      <w:r w:rsidRPr="003276C6">
        <w:t xml:space="preserve"> line (ADSL) </w:t>
      </w:r>
      <w:proofErr w:type="spellStart"/>
      <w:r w:rsidRPr="003276C6">
        <w:t>transceivers</w:t>
      </w:r>
      <w:proofErr w:type="spellEnd"/>
      <w:r w:rsidRPr="003276C6">
        <w:t>".</w:t>
      </w:r>
    </w:p>
    <w:p w14:paraId="12EDAF17" w14:textId="670868C7" w:rsidR="00A9632A" w:rsidRDefault="00482278" w:rsidP="00A9632A">
      <w:pPr>
        <w:pStyle w:val="B"/>
        <w:ind w:left="993" w:firstLine="0"/>
      </w:pPr>
      <w:r w:rsidRPr="003276C6">
        <w:t>Számozást javítani kellene.</w:t>
      </w:r>
    </w:p>
    <w:p w14:paraId="48A88BBC" w14:textId="77777777" w:rsidR="00585703" w:rsidRPr="003276C6" w:rsidRDefault="00585703" w:rsidP="00A9632A">
      <w:pPr>
        <w:pStyle w:val="B"/>
        <w:ind w:left="993" w:firstLine="0"/>
      </w:pPr>
    </w:p>
    <w:p w14:paraId="4362BE3A" w14:textId="77777777" w:rsidR="00A9632A" w:rsidRPr="003276C6" w:rsidRDefault="00A9632A" w:rsidP="00A9632A">
      <w:pPr>
        <w:pStyle w:val="B"/>
        <w:ind w:left="993" w:firstLine="0"/>
      </w:pPr>
      <w:r w:rsidRPr="003276C6">
        <w:t xml:space="preserve">[13] ITU-T </w:t>
      </w:r>
      <w:proofErr w:type="spellStart"/>
      <w:r w:rsidRPr="003276C6">
        <w:t>Recommendation</w:t>
      </w:r>
      <w:proofErr w:type="spellEnd"/>
      <w:r w:rsidRPr="003276C6">
        <w:t xml:space="preserve"> G.992.3 (09/2005): "</w:t>
      </w:r>
      <w:proofErr w:type="spellStart"/>
      <w:r w:rsidRPr="003276C6">
        <w:t>Asymmetric</w:t>
      </w:r>
      <w:proofErr w:type="spellEnd"/>
      <w:r w:rsidRPr="003276C6">
        <w:t xml:space="preserve"> </w:t>
      </w:r>
      <w:proofErr w:type="spellStart"/>
      <w:r w:rsidRPr="003276C6">
        <w:t>digital</w:t>
      </w:r>
      <w:proofErr w:type="spellEnd"/>
      <w:r w:rsidRPr="003276C6">
        <w:t xml:space="preserve"> </w:t>
      </w:r>
      <w:proofErr w:type="spellStart"/>
      <w:r w:rsidRPr="003276C6">
        <w:t>subscriber</w:t>
      </w:r>
      <w:proofErr w:type="spellEnd"/>
      <w:r w:rsidRPr="003276C6">
        <w:t xml:space="preserve"> line </w:t>
      </w:r>
      <w:proofErr w:type="spellStart"/>
      <w:r w:rsidRPr="003276C6">
        <w:t>transceivers</w:t>
      </w:r>
      <w:proofErr w:type="spellEnd"/>
      <w:r w:rsidRPr="003276C6">
        <w:t xml:space="preserve"> 2 (ADSL2)". </w:t>
      </w:r>
      <w:proofErr w:type="spellStart"/>
      <w:r w:rsidRPr="003276C6">
        <w:t>Amendment</w:t>
      </w:r>
      <w:proofErr w:type="spellEnd"/>
      <w:r w:rsidRPr="003276C6">
        <w:t xml:space="preserve"> 1.</w:t>
      </w:r>
    </w:p>
    <w:p w14:paraId="3E288BBD" w14:textId="77777777" w:rsidR="00A9632A" w:rsidRPr="003276C6" w:rsidRDefault="00A9632A" w:rsidP="00A9632A">
      <w:pPr>
        <w:pStyle w:val="B"/>
        <w:ind w:left="993" w:firstLine="0"/>
      </w:pPr>
    </w:p>
    <w:p w14:paraId="3485B53E" w14:textId="77777777" w:rsidR="00A9632A" w:rsidRPr="003276C6" w:rsidRDefault="00A9632A" w:rsidP="00A9632A">
      <w:pPr>
        <w:pStyle w:val="B"/>
        <w:ind w:left="993" w:firstLine="0"/>
      </w:pPr>
      <w:r w:rsidRPr="003276C6">
        <w:t xml:space="preserve">[14] ITU-T </w:t>
      </w:r>
      <w:proofErr w:type="spellStart"/>
      <w:r w:rsidRPr="003276C6">
        <w:t>Recommendation</w:t>
      </w:r>
      <w:proofErr w:type="spellEnd"/>
      <w:r w:rsidRPr="003276C6">
        <w:t xml:space="preserve"> G.992.5 (01/2005): "</w:t>
      </w:r>
      <w:proofErr w:type="spellStart"/>
      <w:r w:rsidRPr="003276C6">
        <w:t>Asymmetric</w:t>
      </w:r>
      <w:proofErr w:type="spellEnd"/>
      <w:r w:rsidRPr="003276C6">
        <w:t xml:space="preserve"> </w:t>
      </w:r>
      <w:proofErr w:type="spellStart"/>
      <w:r w:rsidRPr="003276C6">
        <w:t>digital</w:t>
      </w:r>
      <w:proofErr w:type="spellEnd"/>
      <w:r w:rsidRPr="003276C6">
        <w:t xml:space="preserve"> </w:t>
      </w:r>
      <w:proofErr w:type="spellStart"/>
      <w:r w:rsidRPr="003276C6">
        <w:t>subscriber</w:t>
      </w:r>
      <w:proofErr w:type="spellEnd"/>
      <w:r w:rsidRPr="003276C6">
        <w:t xml:space="preserve"> line (ADSL) </w:t>
      </w:r>
      <w:proofErr w:type="spellStart"/>
      <w:r w:rsidRPr="003276C6">
        <w:t>transceivers</w:t>
      </w:r>
      <w:proofErr w:type="spellEnd"/>
      <w:r w:rsidRPr="003276C6">
        <w:t xml:space="preserve"> – </w:t>
      </w:r>
      <w:proofErr w:type="spellStart"/>
      <w:r w:rsidRPr="003276C6">
        <w:t>Extended</w:t>
      </w:r>
      <w:proofErr w:type="spellEnd"/>
      <w:r w:rsidRPr="003276C6">
        <w:t xml:space="preserve"> </w:t>
      </w:r>
      <w:proofErr w:type="spellStart"/>
      <w:r w:rsidRPr="003276C6">
        <w:t>bandwith</w:t>
      </w:r>
      <w:proofErr w:type="spellEnd"/>
      <w:r w:rsidRPr="003276C6">
        <w:t xml:space="preserve"> ADSL2 (</w:t>
      </w:r>
      <w:proofErr w:type="spellStart"/>
      <w:r w:rsidRPr="003276C6">
        <w:t>ADSL2</w:t>
      </w:r>
      <w:proofErr w:type="spellEnd"/>
      <w:r w:rsidRPr="003276C6">
        <w:t>+)".</w:t>
      </w:r>
    </w:p>
    <w:p w14:paraId="0886CE5D" w14:textId="77777777" w:rsidR="00A9632A" w:rsidRPr="003276C6" w:rsidRDefault="00A9632A" w:rsidP="00A9632A">
      <w:pPr>
        <w:pStyle w:val="B"/>
        <w:ind w:left="993" w:firstLine="0"/>
      </w:pPr>
    </w:p>
    <w:p w14:paraId="36A77A29" w14:textId="77777777" w:rsidR="00A9632A" w:rsidRPr="003276C6" w:rsidRDefault="00A9632A" w:rsidP="00A9632A">
      <w:pPr>
        <w:pStyle w:val="B"/>
        <w:ind w:left="993" w:firstLine="0"/>
      </w:pPr>
      <w:r w:rsidRPr="003276C6">
        <w:t>[15] ETSI TR 101 728 v1.2.1 (2002-05): “</w:t>
      </w:r>
      <w:proofErr w:type="spellStart"/>
      <w:r w:rsidRPr="003276C6">
        <w:t>Study</w:t>
      </w:r>
      <w:proofErr w:type="spellEnd"/>
      <w:r w:rsidRPr="003276C6">
        <w:t xml:space="preserve"> </w:t>
      </w:r>
      <w:proofErr w:type="spellStart"/>
      <w:r w:rsidRPr="003276C6">
        <w:t>for</w:t>
      </w:r>
      <w:proofErr w:type="spellEnd"/>
      <w:r w:rsidRPr="003276C6">
        <w:t xml:space="preserve"> </w:t>
      </w:r>
      <w:proofErr w:type="spellStart"/>
      <w:r w:rsidRPr="003276C6">
        <w:t>the</w:t>
      </w:r>
      <w:proofErr w:type="spellEnd"/>
      <w:r w:rsidRPr="003276C6">
        <w:t xml:space="preserve"> </w:t>
      </w:r>
      <w:proofErr w:type="spellStart"/>
      <w:r w:rsidRPr="003276C6">
        <w:t>specification</w:t>
      </w:r>
      <w:proofErr w:type="spellEnd"/>
      <w:r w:rsidRPr="003276C6">
        <w:t xml:space="preserve"> of </w:t>
      </w:r>
      <w:proofErr w:type="spellStart"/>
      <w:r w:rsidRPr="003276C6">
        <w:t>the</w:t>
      </w:r>
      <w:proofErr w:type="spellEnd"/>
      <w:r w:rsidRPr="003276C6">
        <w:t xml:space="preserve"> </w:t>
      </w:r>
      <w:proofErr w:type="spellStart"/>
      <w:r w:rsidRPr="003276C6">
        <w:t>low</w:t>
      </w:r>
      <w:proofErr w:type="spellEnd"/>
      <w:r w:rsidRPr="003276C6">
        <w:t xml:space="preserve"> </w:t>
      </w:r>
      <w:proofErr w:type="spellStart"/>
      <w:r w:rsidRPr="003276C6">
        <w:t>pas</w:t>
      </w:r>
      <w:proofErr w:type="spellEnd"/>
      <w:r w:rsidRPr="003276C6">
        <w:t xml:space="preserve"> </w:t>
      </w:r>
      <w:proofErr w:type="spellStart"/>
      <w:r w:rsidRPr="003276C6">
        <w:t>section</w:t>
      </w:r>
      <w:proofErr w:type="spellEnd"/>
      <w:r w:rsidRPr="003276C6">
        <w:t xml:space="preserve"> of POTS/ADSL </w:t>
      </w:r>
      <w:proofErr w:type="spellStart"/>
      <w:r w:rsidRPr="003276C6">
        <w:t>splitters</w:t>
      </w:r>
      <w:proofErr w:type="spellEnd"/>
      <w:r w:rsidRPr="003276C6">
        <w:t>”.</w:t>
      </w:r>
    </w:p>
    <w:p w14:paraId="52064F76" w14:textId="77777777" w:rsidR="00A9632A" w:rsidRPr="003276C6" w:rsidRDefault="00A9632A" w:rsidP="00A9632A">
      <w:pPr>
        <w:pStyle w:val="B"/>
        <w:ind w:left="993" w:firstLine="0"/>
      </w:pPr>
    </w:p>
    <w:p w14:paraId="5723302B" w14:textId="77777777" w:rsidR="00A9632A" w:rsidRPr="003276C6" w:rsidRDefault="00A9632A" w:rsidP="00A9632A">
      <w:pPr>
        <w:pStyle w:val="B"/>
        <w:ind w:left="993" w:firstLine="0"/>
      </w:pPr>
      <w:r w:rsidRPr="003276C6">
        <w:t xml:space="preserve">[16] ETSI TS 101 952-1-4 v1.1.1 (2002-11): ADSL </w:t>
      </w:r>
      <w:proofErr w:type="spellStart"/>
      <w:r w:rsidRPr="003276C6">
        <w:t>splitters</w:t>
      </w:r>
      <w:proofErr w:type="spellEnd"/>
      <w:r w:rsidRPr="003276C6">
        <w:t xml:space="preserve"> </w:t>
      </w:r>
      <w:proofErr w:type="spellStart"/>
      <w:r w:rsidRPr="003276C6">
        <w:t>for</w:t>
      </w:r>
      <w:proofErr w:type="spellEnd"/>
      <w:r w:rsidRPr="003276C6">
        <w:t xml:space="preserve"> European </w:t>
      </w:r>
      <w:proofErr w:type="spellStart"/>
      <w:r w:rsidRPr="003276C6">
        <w:t>deployment</w:t>
      </w:r>
      <w:proofErr w:type="spellEnd"/>
      <w:r w:rsidRPr="003276C6">
        <w:t xml:space="preserve">: </w:t>
      </w:r>
      <w:proofErr w:type="spellStart"/>
      <w:r w:rsidRPr="003276C6">
        <w:t>Sub-part</w:t>
      </w:r>
      <w:proofErr w:type="spellEnd"/>
      <w:r w:rsidRPr="003276C6">
        <w:t xml:space="preserve"> 4: </w:t>
      </w:r>
      <w:proofErr w:type="spellStart"/>
      <w:r w:rsidRPr="003276C6">
        <w:t>Specification</w:t>
      </w:r>
      <w:proofErr w:type="spellEnd"/>
      <w:r w:rsidRPr="003276C6">
        <w:t xml:space="preserve"> of ADSL over „ISDN </w:t>
      </w:r>
      <w:proofErr w:type="spellStart"/>
      <w:r w:rsidRPr="003276C6">
        <w:t>or</w:t>
      </w:r>
      <w:proofErr w:type="spellEnd"/>
      <w:r w:rsidRPr="003276C6">
        <w:t xml:space="preserve"> POTS” </w:t>
      </w:r>
      <w:proofErr w:type="spellStart"/>
      <w:r w:rsidRPr="003276C6">
        <w:t>universal</w:t>
      </w:r>
      <w:proofErr w:type="spellEnd"/>
      <w:r w:rsidRPr="003276C6">
        <w:t xml:space="preserve"> </w:t>
      </w:r>
      <w:proofErr w:type="spellStart"/>
      <w:r w:rsidRPr="003276C6">
        <w:t>splitters</w:t>
      </w:r>
      <w:proofErr w:type="spellEnd"/>
      <w:r w:rsidRPr="003276C6">
        <w:t>.</w:t>
      </w:r>
    </w:p>
    <w:p w14:paraId="7BFBB457" w14:textId="77777777" w:rsidR="00A9632A" w:rsidRPr="003276C6" w:rsidRDefault="00A9632A" w:rsidP="00A9632A">
      <w:pPr>
        <w:pStyle w:val="B"/>
        <w:ind w:left="993" w:firstLine="0"/>
      </w:pPr>
    </w:p>
    <w:p w14:paraId="02425BD4" w14:textId="77777777" w:rsidR="00A9632A" w:rsidRPr="003276C6" w:rsidRDefault="00A9632A" w:rsidP="00A9632A">
      <w:pPr>
        <w:pStyle w:val="B"/>
        <w:ind w:left="993" w:firstLine="0"/>
      </w:pPr>
      <w:r w:rsidRPr="003276C6">
        <w:t xml:space="preserve">[17] ETSI TS 101 952-1-1 v1.1.1 (2002-05): Access </w:t>
      </w:r>
      <w:proofErr w:type="spellStart"/>
      <w:r w:rsidRPr="003276C6">
        <w:t>network</w:t>
      </w:r>
      <w:proofErr w:type="spellEnd"/>
      <w:r w:rsidRPr="003276C6">
        <w:t xml:space="preserve"> </w:t>
      </w:r>
      <w:proofErr w:type="spellStart"/>
      <w:r w:rsidRPr="003276C6">
        <w:t>xDSL</w:t>
      </w:r>
      <w:proofErr w:type="spellEnd"/>
      <w:r w:rsidRPr="003276C6">
        <w:t xml:space="preserve"> </w:t>
      </w:r>
      <w:proofErr w:type="spellStart"/>
      <w:r w:rsidRPr="003276C6">
        <w:t>transmission</w:t>
      </w:r>
      <w:proofErr w:type="spellEnd"/>
      <w:r w:rsidRPr="003276C6">
        <w:t xml:space="preserve"> </w:t>
      </w:r>
      <w:proofErr w:type="spellStart"/>
      <w:r w:rsidRPr="003276C6">
        <w:t>filters</w:t>
      </w:r>
      <w:proofErr w:type="spellEnd"/>
      <w:r w:rsidRPr="003276C6">
        <w:t xml:space="preserve">;Part 1: ADSL </w:t>
      </w:r>
      <w:proofErr w:type="spellStart"/>
      <w:r w:rsidRPr="003276C6">
        <w:t>splitters</w:t>
      </w:r>
      <w:proofErr w:type="spellEnd"/>
      <w:r w:rsidRPr="003276C6">
        <w:t xml:space="preserve"> </w:t>
      </w:r>
      <w:proofErr w:type="spellStart"/>
      <w:r w:rsidRPr="003276C6">
        <w:t>for</w:t>
      </w:r>
      <w:proofErr w:type="spellEnd"/>
      <w:r w:rsidRPr="003276C6">
        <w:t xml:space="preserve"> European </w:t>
      </w:r>
      <w:proofErr w:type="spellStart"/>
      <w:r w:rsidRPr="003276C6">
        <w:t>deployment</w:t>
      </w:r>
      <w:proofErr w:type="spellEnd"/>
      <w:r w:rsidRPr="003276C6">
        <w:t>;</w:t>
      </w:r>
      <w:proofErr w:type="spellStart"/>
      <w:r w:rsidRPr="003276C6">
        <w:t>Sub-part</w:t>
      </w:r>
      <w:proofErr w:type="spellEnd"/>
      <w:r w:rsidRPr="003276C6">
        <w:t xml:space="preserve"> 1: </w:t>
      </w:r>
      <w:proofErr w:type="spellStart"/>
      <w:r w:rsidRPr="003276C6">
        <w:t>Specification</w:t>
      </w:r>
      <w:proofErr w:type="spellEnd"/>
      <w:r w:rsidRPr="003276C6">
        <w:t xml:space="preserve"> of </w:t>
      </w:r>
      <w:proofErr w:type="spellStart"/>
      <w:r w:rsidRPr="003276C6">
        <w:t>low</w:t>
      </w:r>
      <w:proofErr w:type="spellEnd"/>
      <w:r w:rsidRPr="003276C6">
        <w:t xml:space="preserve"> </w:t>
      </w:r>
      <w:proofErr w:type="spellStart"/>
      <w:r w:rsidRPr="003276C6">
        <w:t>pass</w:t>
      </w:r>
      <w:proofErr w:type="spellEnd"/>
      <w:r w:rsidRPr="003276C6">
        <w:t xml:space="preserve"> part of ADSL/POTS </w:t>
      </w:r>
      <w:proofErr w:type="spellStart"/>
      <w:r w:rsidRPr="003276C6">
        <w:t>splitters</w:t>
      </w:r>
      <w:proofErr w:type="spellEnd"/>
    </w:p>
    <w:p w14:paraId="3D7F3184" w14:textId="77777777" w:rsidR="00A9632A" w:rsidRPr="00585703" w:rsidRDefault="00A9632A" w:rsidP="00585703">
      <w:pPr>
        <w:pStyle w:val="Cmsor4"/>
        <w:spacing w:after="0"/>
        <w:ind w:left="1021" w:hanging="170"/>
        <w:jc w:val="both"/>
        <w:rPr>
          <w:i w:val="0"/>
        </w:rPr>
      </w:pPr>
      <w:r w:rsidRPr="00585703">
        <w:rPr>
          <w:i w:val="0"/>
        </w:rPr>
        <w:t>VDSL</w:t>
      </w:r>
    </w:p>
    <w:p w14:paraId="539B68DF" w14:textId="77777777" w:rsidR="00A9632A" w:rsidRPr="003276C6" w:rsidRDefault="00A9632A" w:rsidP="00A9632A">
      <w:pPr>
        <w:pStyle w:val="C"/>
      </w:pPr>
    </w:p>
    <w:p w14:paraId="0C131DA3" w14:textId="77777777" w:rsidR="00A9632A" w:rsidRPr="003276C6" w:rsidRDefault="00A9632A" w:rsidP="00A9632A">
      <w:pPr>
        <w:pStyle w:val="B"/>
        <w:ind w:left="993" w:firstLine="0"/>
      </w:pPr>
      <w:r w:rsidRPr="003276C6">
        <w:t>[18] G.993.2 (2006-02):</w:t>
      </w:r>
      <w:r w:rsidR="006647AF" w:rsidRPr="003276C6">
        <w:t xml:space="preserve"> </w:t>
      </w:r>
      <w:proofErr w:type="spellStart"/>
      <w:r w:rsidRPr="003276C6">
        <w:t>Very</w:t>
      </w:r>
      <w:proofErr w:type="spellEnd"/>
      <w:r w:rsidRPr="003276C6">
        <w:t xml:space="preserve"> </w:t>
      </w:r>
      <w:proofErr w:type="spellStart"/>
      <w:r w:rsidRPr="003276C6">
        <w:t>high</w:t>
      </w:r>
      <w:proofErr w:type="spellEnd"/>
      <w:r w:rsidRPr="003276C6">
        <w:t xml:space="preserve"> </w:t>
      </w:r>
      <w:proofErr w:type="spellStart"/>
      <w:r w:rsidRPr="003276C6">
        <w:t>speed</w:t>
      </w:r>
      <w:proofErr w:type="spellEnd"/>
      <w:r w:rsidRPr="003276C6">
        <w:t xml:space="preserve"> Digital </w:t>
      </w:r>
      <w:proofErr w:type="spellStart"/>
      <w:r w:rsidRPr="003276C6">
        <w:t>Subscriber</w:t>
      </w:r>
      <w:proofErr w:type="spellEnd"/>
      <w:r w:rsidRPr="003276C6">
        <w:t xml:space="preserve"> Line (VDSL) </w:t>
      </w:r>
      <w:proofErr w:type="spellStart"/>
      <w:r w:rsidRPr="003276C6">
        <w:t>Transceivers</w:t>
      </w:r>
      <w:proofErr w:type="spellEnd"/>
      <w:r w:rsidRPr="003276C6">
        <w:t xml:space="preserve"> 2 </w:t>
      </w:r>
    </w:p>
    <w:p w14:paraId="5464BBE6" w14:textId="77777777" w:rsidR="00A9632A" w:rsidRPr="003276C6" w:rsidRDefault="00A9632A" w:rsidP="00A9632A">
      <w:pPr>
        <w:pStyle w:val="B"/>
        <w:ind w:left="993" w:firstLine="0"/>
      </w:pPr>
    </w:p>
    <w:p w14:paraId="37893D8C" w14:textId="77777777" w:rsidR="00A9632A" w:rsidRPr="003276C6" w:rsidRDefault="00A9632A" w:rsidP="00A9632A">
      <w:pPr>
        <w:pStyle w:val="B"/>
        <w:ind w:left="993" w:firstLine="0"/>
      </w:pPr>
      <w:r w:rsidRPr="003276C6">
        <w:t xml:space="preserve">[19] ETSI TS 101 270-1 V1.2.1 (1999-10): </w:t>
      </w:r>
      <w:proofErr w:type="spellStart"/>
      <w:r w:rsidRPr="003276C6">
        <w:t>Transmission</w:t>
      </w:r>
      <w:proofErr w:type="spellEnd"/>
      <w:r w:rsidRPr="003276C6">
        <w:t xml:space="preserve"> and </w:t>
      </w:r>
      <w:proofErr w:type="spellStart"/>
      <w:r w:rsidRPr="003276C6">
        <w:t>multiplexing</w:t>
      </w:r>
      <w:proofErr w:type="spellEnd"/>
      <w:r w:rsidRPr="003276C6">
        <w:t xml:space="preserve"> (TM); Access </w:t>
      </w:r>
      <w:proofErr w:type="spellStart"/>
      <w:r w:rsidRPr="003276C6">
        <w:t>transmission</w:t>
      </w:r>
      <w:proofErr w:type="spellEnd"/>
      <w:r w:rsidRPr="003276C6">
        <w:t xml:space="preserve"> </w:t>
      </w:r>
      <w:proofErr w:type="spellStart"/>
      <w:r w:rsidRPr="003276C6">
        <w:t>systems</w:t>
      </w:r>
      <w:proofErr w:type="spellEnd"/>
      <w:r w:rsidRPr="003276C6">
        <w:t xml:space="preserve"> </w:t>
      </w:r>
      <w:proofErr w:type="spellStart"/>
      <w:r w:rsidRPr="003276C6">
        <w:t>on</w:t>
      </w:r>
      <w:proofErr w:type="spellEnd"/>
      <w:r w:rsidRPr="003276C6">
        <w:t xml:space="preserve"> </w:t>
      </w:r>
      <w:proofErr w:type="spellStart"/>
      <w:r w:rsidRPr="003276C6">
        <w:t>metallic</w:t>
      </w:r>
      <w:proofErr w:type="spellEnd"/>
      <w:r w:rsidRPr="003276C6">
        <w:t xml:space="preserve"> </w:t>
      </w:r>
      <w:proofErr w:type="spellStart"/>
      <w:r w:rsidRPr="003276C6">
        <w:t>access</w:t>
      </w:r>
      <w:proofErr w:type="spellEnd"/>
      <w:r w:rsidRPr="003276C6">
        <w:t xml:space="preserve"> </w:t>
      </w:r>
      <w:proofErr w:type="spellStart"/>
      <w:r w:rsidRPr="003276C6">
        <w:t>cables</w:t>
      </w:r>
      <w:proofErr w:type="spellEnd"/>
      <w:r w:rsidRPr="003276C6">
        <w:t xml:space="preserve">; </w:t>
      </w:r>
      <w:proofErr w:type="spellStart"/>
      <w:r w:rsidRPr="003276C6">
        <w:t>Very</w:t>
      </w:r>
      <w:proofErr w:type="spellEnd"/>
      <w:r w:rsidRPr="003276C6">
        <w:t xml:space="preserve"> </w:t>
      </w:r>
      <w:proofErr w:type="spellStart"/>
      <w:r w:rsidRPr="003276C6">
        <w:t>hygh</w:t>
      </w:r>
      <w:proofErr w:type="spellEnd"/>
      <w:r w:rsidRPr="003276C6">
        <w:t xml:space="preserve"> </w:t>
      </w:r>
      <w:proofErr w:type="spellStart"/>
      <w:r w:rsidRPr="003276C6">
        <w:t>speed</w:t>
      </w:r>
      <w:proofErr w:type="spellEnd"/>
      <w:r w:rsidRPr="003276C6">
        <w:t xml:space="preserve"> Digital </w:t>
      </w:r>
      <w:proofErr w:type="spellStart"/>
      <w:r w:rsidRPr="003276C6">
        <w:t>Subscriber</w:t>
      </w:r>
      <w:proofErr w:type="spellEnd"/>
      <w:r w:rsidRPr="003276C6">
        <w:t xml:space="preserve"> Line VDSL); Part1: </w:t>
      </w:r>
      <w:proofErr w:type="spellStart"/>
      <w:r w:rsidRPr="003276C6">
        <w:t>Functional</w:t>
      </w:r>
      <w:proofErr w:type="spellEnd"/>
      <w:r w:rsidRPr="003276C6">
        <w:t xml:space="preserve"> </w:t>
      </w:r>
      <w:proofErr w:type="spellStart"/>
      <w:r w:rsidRPr="003276C6">
        <w:t>requirements</w:t>
      </w:r>
      <w:proofErr w:type="spellEnd"/>
      <w:r w:rsidRPr="003276C6">
        <w:t>.</w:t>
      </w:r>
    </w:p>
    <w:p w14:paraId="270AF948" w14:textId="77777777" w:rsidR="00A9632A" w:rsidRPr="003276C6" w:rsidRDefault="00A9632A" w:rsidP="00A9632A">
      <w:pPr>
        <w:pStyle w:val="B"/>
        <w:ind w:left="993" w:firstLine="0"/>
      </w:pPr>
    </w:p>
    <w:p w14:paraId="6B09F554" w14:textId="77777777" w:rsidR="00A9632A" w:rsidRPr="003276C6" w:rsidRDefault="00A9632A" w:rsidP="00A9632A">
      <w:pPr>
        <w:pStyle w:val="B"/>
        <w:ind w:left="993" w:firstLine="0"/>
        <w:rPr>
          <w:color w:val="000000"/>
        </w:rPr>
      </w:pPr>
      <w:r w:rsidRPr="003276C6">
        <w:t xml:space="preserve">[20] ETSI TS 101 952-2-3 V1.1.1 (2003-03): Access </w:t>
      </w:r>
      <w:proofErr w:type="spellStart"/>
      <w:r w:rsidRPr="003276C6">
        <w:t>network</w:t>
      </w:r>
      <w:proofErr w:type="spellEnd"/>
      <w:r w:rsidRPr="003276C6">
        <w:t xml:space="preserve"> </w:t>
      </w:r>
      <w:proofErr w:type="spellStart"/>
      <w:r w:rsidRPr="003276C6">
        <w:t>xDSL</w:t>
      </w:r>
      <w:proofErr w:type="spellEnd"/>
      <w:r w:rsidRPr="003276C6">
        <w:t xml:space="preserve"> </w:t>
      </w:r>
      <w:proofErr w:type="spellStart"/>
      <w:r w:rsidRPr="003276C6">
        <w:t>transmission</w:t>
      </w:r>
      <w:proofErr w:type="spellEnd"/>
      <w:r w:rsidRPr="003276C6">
        <w:t xml:space="preserve"> </w:t>
      </w:r>
      <w:proofErr w:type="spellStart"/>
      <w:r w:rsidRPr="003276C6">
        <w:t>filters</w:t>
      </w:r>
      <w:proofErr w:type="spellEnd"/>
      <w:r w:rsidRPr="003276C6">
        <w:t xml:space="preserve">; Part 2: VDSL </w:t>
      </w:r>
      <w:proofErr w:type="spellStart"/>
      <w:r w:rsidRPr="003276C6">
        <w:t>splitters</w:t>
      </w:r>
      <w:proofErr w:type="spellEnd"/>
      <w:r w:rsidRPr="003276C6">
        <w:t xml:space="preserve"> </w:t>
      </w:r>
      <w:proofErr w:type="spellStart"/>
      <w:r w:rsidRPr="003276C6">
        <w:t>for</w:t>
      </w:r>
      <w:proofErr w:type="spellEnd"/>
      <w:r w:rsidRPr="003276C6">
        <w:t xml:space="preserve"> European </w:t>
      </w:r>
      <w:proofErr w:type="spellStart"/>
      <w:r w:rsidRPr="003276C6">
        <w:t>deployment</w:t>
      </w:r>
      <w:proofErr w:type="spellEnd"/>
      <w:r w:rsidRPr="003276C6">
        <w:t xml:space="preserve">; </w:t>
      </w:r>
      <w:proofErr w:type="spellStart"/>
      <w:r w:rsidRPr="003276C6">
        <w:t>Sub-part</w:t>
      </w:r>
      <w:proofErr w:type="spellEnd"/>
      <w:r w:rsidRPr="003276C6">
        <w:t xml:space="preserve"> 3: </w:t>
      </w:r>
      <w:proofErr w:type="spellStart"/>
      <w:r w:rsidRPr="003276C6">
        <w:t>Specification</w:t>
      </w:r>
      <w:proofErr w:type="spellEnd"/>
      <w:r w:rsidRPr="003276C6">
        <w:t xml:space="preserve"> of Local Exchange (LE) and </w:t>
      </w:r>
      <w:proofErr w:type="spellStart"/>
      <w:r w:rsidRPr="003276C6">
        <w:t>the</w:t>
      </w:r>
      <w:proofErr w:type="spellEnd"/>
      <w:r w:rsidRPr="003276C6">
        <w:t xml:space="preserve"> </w:t>
      </w:r>
      <w:proofErr w:type="spellStart"/>
      <w:r w:rsidRPr="003276C6">
        <w:t>user</w:t>
      </w:r>
      <w:proofErr w:type="spellEnd"/>
      <w:r w:rsidRPr="003276C6">
        <w:t xml:space="preserve"> </w:t>
      </w:r>
      <w:proofErr w:type="spellStart"/>
      <w:r w:rsidRPr="003276C6">
        <w:t>side</w:t>
      </w:r>
      <w:proofErr w:type="spellEnd"/>
      <w:r w:rsidRPr="003276C6">
        <w:t xml:space="preserve"> </w:t>
      </w:r>
      <w:proofErr w:type="spellStart"/>
      <w:r w:rsidRPr="003276C6">
        <w:t>near</w:t>
      </w:r>
      <w:proofErr w:type="spellEnd"/>
      <w:r w:rsidRPr="003276C6">
        <w:rPr>
          <w:color w:val="000000"/>
        </w:rPr>
        <w:t xml:space="preserve"> </w:t>
      </w:r>
      <w:proofErr w:type="spellStart"/>
      <w:r w:rsidRPr="003276C6">
        <w:rPr>
          <w:color w:val="000000"/>
        </w:rPr>
        <w:t>the</w:t>
      </w:r>
      <w:proofErr w:type="spellEnd"/>
      <w:r w:rsidRPr="003276C6">
        <w:rPr>
          <w:color w:val="000000"/>
        </w:rPr>
        <w:t xml:space="preserve"> Network </w:t>
      </w:r>
      <w:proofErr w:type="spellStart"/>
      <w:r w:rsidRPr="003276C6">
        <w:t>Termination</w:t>
      </w:r>
      <w:proofErr w:type="spellEnd"/>
      <w:r w:rsidRPr="003276C6">
        <w:rPr>
          <w:color w:val="000000"/>
        </w:rPr>
        <w:t xml:space="preserve"> Port (NTP)</w:t>
      </w:r>
    </w:p>
    <w:p w14:paraId="2DB23A1B" w14:textId="25BDCDB1" w:rsidR="00114BC6" w:rsidRPr="003276C6" w:rsidRDefault="00132A1F" w:rsidP="00132A1F">
      <w:pPr>
        <w:pStyle w:val="Cmsor2"/>
        <w:widowControl/>
        <w:spacing w:before="480" w:after="0"/>
        <w:ind w:left="340" w:hanging="170"/>
        <w:jc w:val="both"/>
        <w:rPr>
          <w:sz w:val="24"/>
        </w:rPr>
      </w:pPr>
      <w:bookmarkStart w:id="53" w:name="_Toc309909483"/>
      <w:bookmarkStart w:id="54" w:name="_Toc531430029"/>
      <w:r w:rsidRPr="003276C6">
        <w:rPr>
          <w:sz w:val="24"/>
        </w:rPr>
        <w:t>5</w:t>
      </w:r>
      <w:r w:rsidR="00114BC6" w:rsidRPr="003276C6">
        <w:rPr>
          <w:sz w:val="24"/>
        </w:rPr>
        <w:t>.</w:t>
      </w:r>
      <w:r w:rsidR="00585703">
        <w:rPr>
          <w:sz w:val="24"/>
        </w:rPr>
        <w:t> </w:t>
      </w:r>
      <w:r w:rsidR="00355446" w:rsidRPr="003276C6">
        <w:rPr>
          <w:sz w:val="24"/>
        </w:rPr>
        <w:t xml:space="preserve">GPON Előfizetői Szakasz </w:t>
      </w:r>
      <w:r w:rsidR="00114BC6" w:rsidRPr="003276C6">
        <w:rPr>
          <w:sz w:val="24"/>
        </w:rPr>
        <w:t>Teljes Átengedése</w:t>
      </w:r>
      <w:bookmarkEnd w:id="53"/>
      <w:bookmarkEnd w:id="54"/>
    </w:p>
    <w:p w14:paraId="2EB7C517" w14:textId="02D47039" w:rsidR="000F3E69" w:rsidRPr="003276C6" w:rsidRDefault="00323495" w:rsidP="002509A5">
      <w:pPr>
        <w:pStyle w:val="Cmsor3"/>
        <w:widowControl/>
        <w:spacing w:after="0"/>
        <w:ind w:left="680" w:hanging="170"/>
      </w:pPr>
      <w:bookmarkStart w:id="55" w:name="_Toc531430030"/>
      <w:r w:rsidRPr="002509A5">
        <w:t>5.1</w:t>
      </w:r>
      <w:r w:rsidR="00585703" w:rsidRPr="002509A5">
        <w:t> </w:t>
      </w:r>
      <w:r w:rsidR="000F3E69" w:rsidRPr="002509A5">
        <w:t>Használaton kívüli GPON Előfizetői Szakasz átengedése</w:t>
      </w:r>
      <w:bookmarkEnd w:id="55"/>
    </w:p>
    <w:p w14:paraId="5B10C78A" w14:textId="77777777" w:rsidR="000F3E69" w:rsidRPr="003276C6" w:rsidRDefault="000F3E69" w:rsidP="00323495">
      <w:pPr>
        <w:pStyle w:val="B"/>
      </w:pPr>
    </w:p>
    <w:p w14:paraId="4E3098BB" w14:textId="7C9521E5" w:rsidR="00323495" w:rsidRPr="003276C6" w:rsidRDefault="00323495" w:rsidP="002509A5">
      <w:pPr>
        <w:pStyle w:val="B"/>
        <w:ind w:firstLine="0"/>
      </w:pPr>
      <w:r w:rsidRPr="003276C6">
        <w:t xml:space="preserve">Használaton kívüli GPON </w:t>
      </w:r>
      <w:r w:rsidR="000F3E69" w:rsidRPr="003276C6">
        <w:t>E</w:t>
      </w:r>
      <w:r w:rsidRPr="003276C6">
        <w:t>lőfizető</w:t>
      </w:r>
      <w:r w:rsidR="000F3E69" w:rsidRPr="003276C6">
        <w:t>i</w:t>
      </w:r>
      <w:r w:rsidRPr="003276C6">
        <w:t xml:space="preserve"> Szakasz átengedése</w:t>
      </w:r>
      <w:r w:rsidR="006647AF" w:rsidRPr="003276C6">
        <w:t xml:space="preserve"> </w:t>
      </w:r>
      <w:r w:rsidRPr="003276C6">
        <w:t xml:space="preserve">alatt </w:t>
      </w:r>
      <w:r w:rsidR="00437185" w:rsidRPr="003276C6">
        <w:t xml:space="preserve">a Magyar Telekom GPON hálózata </w:t>
      </w:r>
      <w:bookmarkStart w:id="56" w:name="_Toc314728958"/>
      <w:r w:rsidR="00437185" w:rsidRPr="003276C6">
        <w:t>Előfizetői Szakasz Kialakítása Céljából Telepített, Használaton Kívüli Kábel</w:t>
      </w:r>
      <w:bookmarkEnd w:id="56"/>
      <w:r w:rsidR="00437185" w:rsidRPr="003276C6">
        <w:t xml:space="preserve">einek átengedését </w:t>
      </w:r>
      <w:r w:rsidRPr="003276C6">
        <w:t>értjük, ahol az Előfizetői Szakasz minden eleme rendelkezésre áll csak az ONT hiányzik</w:t>
      </w:r>
      <w:r w:rsidR="001D3F96" w:rsidRPr="003276C6">
        <w:t>, beleértve azt az esetet is, amikor az Előfizetői Szakaszt a Kötelezett Szolgáltató a Jogosult Szolgáltató GPON Előfizető Szakasz átengedésére vonatkozó igénybejelentéséhez kapcsolódóan építi ki</w:t>
      </w:r>
      <w:r w:rsidRPr="003276C6">
        <w:t xml:space="preserve">. </w:t>
      </w:r>
      <w:r w:rsidRPr="003276C6">
        <w:lastRenderedPageBreak/>
        <w:t xml:space="preserve">Amennyiben a teljes szakaszból csak </w:t>
      </w:r>
      <w:proofErr w:type="spellStart"/>
      <w:r w:rsidRPr="003276C6">
        <w:t>drop</w:t>
      </w:r>
      <w:proofErr w:type="spellEnd"/>
      <w:r w:rsidRPr="003276C6">
        <w:t xml:space="preserve"> line hiányzik, a szakasz abban az esetben válik átengedésre alkalmassá</w:t>
      </w:r>
      <w:r w:rsidR="002509A5">
        <w:t>,</w:t>
      </w:r>
      <w:r w:rsidRPr="003276C6">
        <w:t xml:space="preserve"> ha a</w:t>
      </w:r>
      <w:r w:rsidR="004B7504" w:rsidRPr="003276C6">
        <w:t xml:space="preserve">z </w:t>
      </w:r>
      <w:r w:rsidRPr="003276C6">
        <w:t>érintett szakasz</w:t>
      </w:r>
      <w:r w:rsidR="004B7504" w:rsidRPr="003276C6">
        <w:t xml:space="preserve"> kiépítésre került</w:t>
      </w:r>
      <w:r w:rsidRPr="003276C6">
        <w:t>. Amennyiben a használaton kívüli GPON előfizetői szakasz rendelkezésre áll</w:t>
      </w:r>
      <w:r w:rsidR="00897339" w:rsidRPr="003276C6">
        <w:t xml:space="preserve"> - beleértve a Kötelezett Szolgáltató által a Jogosult Szolgáltató GPON Előfizető Szakasz átengedésére vonatkozó igénybejelentéséhez kapcsolódóan elvégzett létesítést is -,</w:t>
      </w:r>
      <w:r w:rsidRPr="003276C6">
        <w:t xml:space="preserve"> és átengedhető, akkor a Magyar Telekom az élő GPON előfizető szakaszokkal egyező módon és feltételekkel engedi át a használaton kívüli GPON előfizetői szakaszokat is.</w:t>
      </w:r>
    </w:p>
    <w:p w14:paraId="396012FA" w14:textId="3A194020" w:rsidR="00FE1DDF" w:rsidRPr="003276C6" w:rsidRDefault="00FE1DDF" w:rsidP="00FE1DDF">
      <w:pPr>
        <w:pStyle w:val="Cmsor3"/>
        <w:widowControl/>
        <w:spacing w:after="0"/>
        <w:ind w:left="680" w:hanging="170"/>
      </w:pPr>
      <w:bookmarkStart w:id="57" w:name="_Toc309909487"/>
      <w:bookmarkStart w:id="58" w:name="_Toc531430031"/>
      <w:r w:rsidRPr="003276C6">
        <w:t>5.</w:t>
      </w:r>
      <w:r w:rsidR="004253FC" w:rsidRPr="003276C6">
        <w:t>2</w:t>
      </w:r>
      <w:r w:rsidR="00585703">
        <w:t> </w:t>
      </w:r>
      <w:r w:rsidRPr="003276C6">
        <w:t>Alkalmazható berendezések</w:t>
      </w:r>
      <w:bookmarkEnd w:id="57"/>
      <w:bookmarkEnd w:id="58"/>
    </w:p>
    <w:p w14:paraId="35C4E0E1" w14:textId="0BEE5D32" w:rsidR="0061383A" w:rsidRPr="003276C6" w:rsidRDefault="00FE1DDF" w:rsidP="002509A5">
      <w:pPr>
        <w:ind w:left="720"/>
        <w:jc w:val="both"/>
        <w:rPr>
          <w:sz w:val="24"/>
        </w:rPr>
      </w:pPr>
      <w:r w:rsidRPr="003276C6">
        <w:rPr>
          <w:sz w:val="24"/>
        </w:rPr>
        <w:br/>
      </w:r>
      <w:r w:rsidR="0061383A" w:rsidRPr="003276C6">
        <w:rPr>
          <w:sz w:val="24"/>
        </w:rPr>
        <w:t xml:space="preserve">A Magyar Telekom GPON előfizető Szakaszon alkalmazott </w:t>
      </w:r>
      <w:r w:rsidR="002509A5" w:rsidRPr="003276C6">
        <w:rPr>
          <w:sz w:val="24"/>
        </w:rPr>
        <w:t>végberendezéseket nem</w:t>
      </w:r>
      <w:r w:rsidR="0061383A" w:rsidRPr="003276C6">
        <w:rPr>
          <w:sz w:val="24"/>
        </w:rPr>
        <w:t xml:space="preserve"> vizsgálja. A jogosult szolgáltató bármilyen a mindenkori szabványoknak megfe</w:t>
      </w:r>
      <w:r w:rsidR="00AB14CD" w:rsidRPr="003276C6">
        <w:rPr>
          <w:sz w:val="24"/>
        </w:rPr>
        <w:t xml:space="preserve">lelő végberendezést használhat. </w:t>
      </w:r>
      <w:r w:rsidR="0061383A" w:rsidRPr="003276C6">
        <w:rPr>
          <w:sz w:val="24"/>
        </w:rPr>
        <w:t xml:space="preserve">A szabványoknak történő megfelelés tekintetében különösen kiemelten kell kezelni, hogy a jogosult legfeljebb csak az MSZ EN 60825-2:2011 szabvány szerinti 1 vagy 1M veszélyességi szintnek megfelelő lézereket alkalmazó eszközöket üzemeltethet az átengedett szakaszon. </w:t>
      </w:r>
    </w:p>
    <w:p w14:paraId="14BE557E" w14:textId="78E925FF" w:rsidR="00FE1DDF" w:rsidRPr="003276C6" w:rsidRDefault="00FE1DDF" w:rsidP="00FE1DDF">
      <w:pPr>
        <w:pStyle w:val="Cmsor3"/>
        <w:widowControl/>
        <w:spacing w:after="0"/>
        <w:ind w:left="680" w:hanging="170"/>
      </w:pPr>
      <w:bookmarkStart w:id="59" w:name="_Toc309909488"/>
      <w:bookmarkStart w:id="60" w:name="_Toc531430032"/>
      <w:r w:rsidRPr="003276C6">
        <w:t>5.</w:t>
      </w:r>
      <w:r w:rsidR="004253FC" w:rsidRPr="003276C6">
        <w:t>3</w:t>
      </w:r>
      <w:r w:rsidR="00585703">
        <w:t> </w:t>
      </w:r>
      <w:r w:rsidRPr="003276C6">
        <w:t>Vagyonvédelem, tűzvédelem</w:t>
      </w:r>
      <w:bookmarkEnd w:id="59"/>
      <w:bookmarkEnd w:id="60"/>
    </w:p>
    <w:p w14:paraId="64E289BB" w14:textId="77777777" w:rsidR="00FE1DDF" w:rsidRPr="003276C6" w:rsidRDefault="00FE1DDF" w:rsidP="002509A5">
      <w:pPr>
        <w:ind w:left="720"/>
        <w:jc w:val="both"/>
        <w:rPr>
          <w:sz w:val="24"/>
        </w:rPr>
      </w:pPr>
      <w:r w:rsidRPr="003276C6">
        <w:rPr>
          <w:sz w:val="24"/>
        </w:rPr>
        <w:br/>
        <w:t>Az alkalmazandó vagyonvédelmi tűzvédelmi beléptetéssel kapcsolatos</w:t>
      </w:r>
      <w:r w:rsidR="006647AF" w:rsidRPr="003276C6">
        <w:rPr>
          <w:sz w:val="24"/>
        </w:rPr>
        <w:t xml:space="preserve"> </w:t>
      </w:r>
      <w:r w:rsidRPr="003276C6">
        <w:rPr>
          <w:sz w:val="24"/>
        </w:rPr>
        <w:t>előírások megegyeznek a 4.3. pontban leírtakkal.</w:t>
      </w:r>
    </w:p>
    <w:p w14:paraId="363430B2" w14:textId="3D53A115" w:rsidR="003F43EF" w:rsidRPr="003276C6" w:rsidRDefault="00204C16" w:rsidP="00132A1F">
      <w:pPr>
        <w:pStyle w:val="Cmsor2"/>
        <w:widowControl/>
        <w:spacing w:before="480" w:after="0"/>
        <w:ind w:left="340" w:hanging="170"/>
        <w:jc w:val="both"/>
        <w:rPr>
          <w:sz w:val="24"/>
        </w:rPr>
      </w:pPr>
      <w:bookmarkStart w:id="61" w:name="_Toc309909489"/>
      <w:bookmarkStart w:id="62" w:name="_Toc531430033"/>
      <w:r w:rsidRPr="003276C6">
        <w:rPr>
          <w:sz w:val="24"/>
        </w:rPr>
        <w:t>6</w:t>
      </w:r>
      <w:r w:rsidR="003F43EF" w:rsidRPr="003276C6">
        <w:rPr>
          <w:sz w:val="24"/>
        </w:rPr>
        <w:t>.</w:t>
      </w:r>
      <w:r w:rsidR="00585703">
        <w:rPr>
          <w:sz w:val="24"/>
        </w:rPr>
        <w:t> </w:t>
      </w:r>
      <w:r w:rsidR="00D7356F" w:rsidRPr="003276C6">
        <w:rPr>
          <w:sz w:val="24"/>
        </w:rPr>
        <w:t>Access optikai hálózat minőségi paraméterei</w:t>
      </w:r>
      <w:bookmarkEnd w:id="61"/>
      <w:bookmarkEnd w:id="62"/>
    </w:p>
    <w:p w14:paraId="3E2554E3" w14:textId="11C83004" w:rsidR="00D7356F" w:rsidRPr="003276C6" w:rsidRDefault="00204C16" w:rsidP="00132A1F">
      <w:pPr>
        <w:pStyle w:val="Cmsor3"/>
        <w:widowControl/>
        <w:spacing w:after="0"/>
        <w:ind w:left="680" w:hanging="170"/>
      </w:pPr>
      <w:bookmarkStart w:id="63" w:name="_Toc309909490"/>
      <w:bookmarkStart w:id="64" w:name="_Toc531430034"/>
      <w:r w:rsidRPr="003276C6">
        <w:t>6</w:t>
      </w:r>
      <w:r w:rsidR="00132A1F" w:rsidRPr="003276C6">
        <w:t>.1</w:t>
      </w:r>
      <w:r w:rsidR="00585703">
        <w:t> </w:t>
      </w:r>
      <w:r w:rsidR="00D7356F" w:rsidRPr="003276C6">
        <w:t>Magyar Telekom FTTH hálózati kialakítása</w:t>
      </w:r>
      <w:bookmarkEnd w:id="63"/>
      <w:bookmarkEnd w:id="64"/>
    </w:p>
    <w:p w14:paraId="393661EE" w14:textId="77777777" w:rsidR="00D7356F" w:rsidRPr="003276C6" w:rsidRDefault="00D7356F" w:rsidP="00D7356F">
      <w:pPr>
        <w:pStyle w:val="Listaszerbekezds"/>
        <w:rPr>
          <w:b/>
        </w:rPr>
      </w:pPr>
    </w:p>
    <w:p w14:paraId="7657BCA7" w14:textId="77777777" w:rsidR="00D7356F" w:rsidRPr="003276C6" w:rsidRDefault="00D7356F" w:rsidP="002509A5">
      <w:pPr>
        <w:pStyle w:val="B"/>
        <w:ind w:firstLine="0"/>
      </w:pPr>
      <w:r w:rsidRPr="003276C6">
        <w:t xml:space="preserve">Jelenleg a Magyar Telekom hálózatában az ITU-T G.984 ajánlássorozatában leírt 2,5/1,25Gbit/s sebességű GPON rendszert használjuk. Az 1. ábra a GPON rendszer és hálózat általános modelljét szemlélteti, a központ oldali OLT helyével, az előfizetői bekapcsoláskor felszerelésre kerülő ONT jelölésével, valamint az fényvezető kábeles szakaszokkal. A </w:t>
      </w:r>
      <w:r w:rsidRPr="002509A5">
        <w:rPr>
          <w:szCs w:val="24"/>
        </w:rPr>
        <w:t>GPON</w:t>
      </w:r>
      <w:r w:rsidRPr="003276C6">
        <w:t xml:space="preserve"> rendszer egyszálas, kétirányú, az adás irány (az OLT felől nézve) az 1490 nm-es, a vételi irány az 1310 nm-es hullámhosszon történik. A GPON hálózatra jellemző fa struktúrában a hálózatban passzív optikai teljesítményosztókat használnak a jelek szétosztására. A pont-multipont topológia legfeljebb 3 lépcsőben alkalmaz passzív optikai osztókat. Az alkalmazott osztásarány a Magyar Telekom hálózatban legfeljebb 1:128. Háromlépcsős osztó elhelyezés esetén az </w:t>
      </w:r>
      <w:proofErr w:type="spellStart"/>
      <w:r w:rsidRPr="003276C6">
        <w:t>OLT-hez</w:t>
      </w:r>
      <w:proofErr w:type="spellEnd"/>
      <w:r w:rsidRPr="003276C6">
        <w:t xml:space="preserve"> legközelebb lévő optikai osztó mindig 1:2 osztásarányú és az OLT közelében van elhelyezve. A további osztók – általában – az optikai hálózat a központon kívül lévő kötésszerelvényekben/</w:t>
      </w:r>
      <w:proofErr w:type="spellStart"/>
      <w:r w:rsidRPr="003276C6">
        <w:t>falidobozban</w:t>
      </w:r>
      <w:proofErr w:type="spellEnd"/>
      <w:r w:rsidRPr="003276C6">
        <w:t xml:space="preserve"> vannak elhelyezve. Az optikai osztók hegesztett kötéssel vannak a hálózatba kötve. Ez alól háromszintű osztó elhelyezés esetén a központban elhelyezett 1:2 osztásarányú osztó kivétel.</w:t>
      </w:r>
    </w:p>
    <w:p w14:paraId="1EED40AA" w14:textId="77777777" w:rsidR="00D7356F" w:rsidRPr="003276C6" w:rsidRDefault="00D7356F" w:rsidP="00D7356F">
      <w:pPr>
        <w:ind w:left="360"/>
        <w:jc w:val="both"/>
      </w:pPr>
    </w:p>
    <w:p w14:paraId="0ED6861D" w14:textId="2DC5960F" w:rsidR="00D7356F" w:rsidRPr="003276C6" w:rsidRDefault="00FA371E" w:rsidP="00D7356F">
      <w:pPr>
        <w:jc w:val="center"/>
      </w:pPr>
      <w:r>
        <w:rPr>
          <w:noProof/>
        </w:rPr>
        <w:lastRenderedPageBreak/>
        <w:drawing>
          <wp:inline distT="0" distB="0" distL="0" distR="0" wp14:anchorId="0A235C90" wp14:editId="6C4F0026">
            <wp:extent cx="5086350" cy="3019425"/>
            <wp:effectExtent l="0" t="0" r="0" b="0"/>
            <wp:docPr id="3" name="Kép 3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 descr="1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3BD88" w14:textId="77777777" w:rsidR="00D7356F" w:rsidRPr="003276C6" w:rsidRDefault="00DD0CCE" w:rsidP="00D7356F">
      <w:pPr>
        <w:pStyle w:val="Kpalrs"/>
        <w:jc w:val="center"/>
        <w:rPr>
          <w:rFonts w:ascii="Times New Roman" w:hAnsi="Times New Roman" w:cs="Times New Roman"/>
          <w:szCs w:val="24"/>
        </w:rPr>
      </w:pPr>
      <w:r w:rsidRPr="003276C6">
        <w:rPr>
          <w:rFonts w:ascii="Times New Roman" w:hAnsi="Times New Roman" w:cs="Times New Roman"/>
          <w:noProof/>
        </w:rPr>
        <w:fldChar w:fldCharType="begin"/>
      </w:r>
      <w:r w:rsidRPr="003276C6">
        <w:rPr>
          <w:rFonts w:ascii="Times New Roman" w:hAnsi="Times New Roman" w:cs="Times New Roman"/>
          <w:noProof/>
        </w:rPr>
        <w:instrText xml:space="preserve"> SEQ ábra \* ARABIC \s 1 </w:instrText>
      </w:r>
      <w:r w:rsidRPr="003276C6">
        <w:rPr>
          <w:rFonts w:ascii="Times New Roman" w:hAnsi="Times New Roman" w:cs="Times New Roman"/>
          <w:noProof/>
        </w:rPr>
        <w:fldChar w:fldCharType="separate"/>
      </w:r>
      <w:r w:rsidR="00F436FF" w:rsidRPr="003276C6">
        <w:rPr>
          <w:rFonts w:ascii="Times New Roman" w:hAnsi="Times New Roman" w:cs="Times New Roman"/>
          <w:noProof/>
        </w:rPr>
        <w:t>1</w:t>
      </w:r>
      <w:r w:rsidRPr="003276C6">
        <w:rPr>
          <w:rFonts w:ascii="Times New Roman" w:hAnsi="Times New Roman" w:cs="Times New Roman"/>
          <w:noProof/>
        </w:rPr>
        <w:fldChar w:fldCharType="end"/>
      </w:r>
      <w:r w:rsidR="00D7356F" w:rsidRPr="003276C6">
        <w:rPr>
          <w:rFonts w:ascii="Times New Roman" w:hAnsi="Times New Roman" w:cs="Times New Roman"/>
        </w:rPr>
        <w:t>. ábra</w:t>
      </w:r>
      <w:r w:rsidR="00D7356F" w:rsidRPr="003276C6">
        <w:rPr>
          <w:rFonts w:ascii="Times New Roman" w:hAnsi="Times New Roman" w:cs="Times New Roman"/>
          <w:szCs w:val="24"/>
        </w:rPr>
        <w:t>: GPON hálózat vázlatos felépítése</w:t>
      </w:r>
    </w:p>
    <w:p w14:paraId="79EAF0AE" w14:textId="77777777" w:rsidR="00D7356F" w:rsidRPr="003276C6" w:rsidRDefault="00D7356F" w:rsidP="00D7356F">
      <w:pPr>
        <w:ind w:left="360"/>
        <w:jc w:val="both"/>
      </w:pPr>
    </w:p>
    <w:p w14:paraId="45204117" w14:textId="527A05A8" w:rsidR="00D7356F" w:rsidRDefault="00D7356F" w:rsidP="002509A5">
      <w:pPr>
        <w:pStyle w:val="B"/>
        <w:ind w:firstLine="0"/>
      </w:pPr>
      <w:r w:rsidRPr="003276C6">
        <w:t xml:space="preserve">Az épületeket elérő hálózatban az ITU-T G.652.D, az épületeken belül pedig az ITU-T G.657.A típusú fényvezető szálak vannak telepítve. </w:t>
      </w:r>
    </w:p>
    <w:p w14:paraId="2E37D29E" w14:textId="77777777" w:rsidR="002509A5" w:rsidRPr="003276C6" w:rsidRDefault="002509A5" w:rsidP="002509A5">
      <w:pPr>
        <w:pStyle w:val="B"/>
      </w:pPr>
    </w:p>
    <w:p w14:paraId="016DEF31" w14:textId="77777777" w:rsidR="00D7356F" w:rsidRPr="003276C6" w:rsidRDefault="00D7356F" w:rsidP="002509A5">
      <w:pPr>
        <w:pStyle w:val="B"/>
        <w:ind w:firstLine="0"/>
      </w:pPr>
      <w:r w:rsidRPr="003276C6">
        <w:t xml:space="preserve">A hálózatban döntően oldhatatlan kötéseket alkalmazunk, kivéve a földfeletti és egyes földalatti hálózatokban az előfizetők bekapcsolásának kialakításánál alkalmazott csatlakozásokat – a </w:t>
      </w:r>
      <w:r w:rsidRPr="002509A5">
        <w:rPr>
          <w:szCs w:val="24"/>
        </w:rPr>
        <w:t>hálózathoz</w:t>
      </w:r>
      <w:r w:rsidRPr="003276C6">
        <w:t xml:space="preserve"> való csatlakozásnál és az előfizetőnél. Az oldhatatlan kötések legnagyobb megengedett csillapítása 0,15 dB, az átlagos csillapítás 0,05 dB lehet. Az oldható kötések (csatlakozások) legnagyobb csillapítása 0,5 dB. </w:t>
      </w:r>
    </w:p>
    <w:p w14:paraId="717DEA7D" w14:textId="77777777" w:rsidR="00D7356F" w:rsidRPr="003276C6" w:rsidRDefault="00D7356F" w:rsidP="002509A5">
      <w:pPr>
        <w:pStyle w:val="B"/>
      </w:pPr>
    </w:p>
    <w:p w14:paraId="0699A664" w14:textId="77777777" w:rsidR="00D7356F" w:rsidRPr="003276C6" w:rsidRDefault="00D7356F" w:rsidP="002509A5">
      <w:pPr>
        <w:pStyle w:val="B"/>
        <w:ind w:firstLine="0"/>
      </w:pPr>
      <w:r w:rsidRPr="003276C6">
        <w:t xml:space="preserve">Az FTTH </w:t>
      </w:r>
      <w:r w:rsidRPr="002509A5">
        <w:rPr>
          <w:szCs w:val="24"/>
        </w:rPr>
        <w:t>hálózatban</w:t>
      </w:r>
      <w:r w:rsidRPr="003276C6">
        <w:t xml:space="preserve"> alkalmazott teljesítményosztók az alábbi fontosabb jellemzővel rendelkeznek:</w:t>
      </w:r>
    </w:p>
    <w:p w14:paraId="4F90F569" w14:textId="77777777" w:rsidR="00D7356F" w:rsidRPr="003276C6" w:rsidRDefault="00D7356F" w:rsidP="00D7356F">
      <w:pPr>
        <w:rPr>
          <w:sz w:val="28"/>
          <w:szCs w:val="28"/>
        </w:rPr>
      </w:pPr>
    </w:p>
    <w:tbl>
      <w:tblPr>
        <w:tblW w:w="67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0"/>
        <w:gridCol w:w="540"/>
        <w:gridCol w:w="540"/>
        <w:gridCol w:w="600"/>
        <w:gridCol w:w="680"/>
        <w:gridCol w:w="680"/>
        <w:gridCol w:w="680"/>
      </w:tblGrid>
      <w:tr w:rsidR="00D7356F" w:rsidRPr="003276C6" w14:paraId="30E67D68" w14:textId="77777777" w:rsidTr="00B32D96">
        <w:trPr>
          <w:trHeight w:val="345"/>
          <w:jc w:val="center"/>
        </w:trPr>
        <w:tc>
          <w:tcPr>
            <w:tcW w:w="304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23A7FF" w14:textId="77777777" w:rsidR="00D7356F" w:rsidRPr="003276C6" w:rsidRDefault="00D7356F" w:rsidP="00B32D96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276C6">
              <w:rPr>
                <w:b/>
                <w:bCs/>
              </w:rPr>
              <w:t>Teljesítményosztó típus</w:t>
            </w:r>
          </w:p>
        </w:tc>
        <w:tc>
          <w:tcPr>
            <w:tcW w:w="540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F095DC" w14:textId="77777777" w:rsidR="00D7356F" w:rsidRPr="003276C6" w:rsidRDefault="00D7356F" w:rsidP="00B32D96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276C6">
              <w:rPr>
                <w:b/>
                <w:bCs/>
              </w:rPr>
              <w:t>1x2</w:t>
            </w:r>
          </w:p>
        </w:tc>
        <w:tc>
          <w:tcPr>
            <w:tcW w:w="540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B209EB" w14:textId="77777777" w:rsidR="00D7356F" w:rsidRPr="003276C6" w:rsidRDefault="00D7356F" w:rsidP="00B32D96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276C6">
              <w:rPr>
                <w:b/>
                <w:bCs/>
              </w:rPr>
              <w:t>1x4</w:t>
            </w:r>
          </w:p>
        </w:tc>
        <w:tc>
          <w:tcPr>
            <w:tcW w:w="600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332C8C" w14:textId="77777777" w:rsidR="00D7356F" w:rsidRPr="003276C6" w:rsidRDefault="00D7356F" w:rsidP="00B32D96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276C6">
              <w:rPr>
                <w:b/>
                <w:bCs/>
              </w:rPr>
              <w:t>1x8</w:t>
            </w:r>
          </w:p>
        </w:tc>
        <w:tc>
          <w:tcPr>
            <w:tcW w:w="680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40EF32" w14:textId="77777777" w:rsidR="00D7356F" w:rsidRPr="003276C6" w:rsidRDefault="00D7356F" w:rsidP="00B32D96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276C6">
              <w:rPr>
                <w:b/>
                <w:bCs/>
              </w:rPr>
              <w:t>1x16</w:t>
            </w:r>
          </w:p>
        </w:tc>
        <w:tc>
          <w:tcPr>
            <w:tcW w:w="680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252036" w14:textId="77777777" w:rsidR="00D7356F" w:rsidRPr="003276C6" w:rsidRDefault="00D7356F" w:rsidP="00B32D96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276C6">
              <w:rPr>
                <w:b/>
                <w:bCs/>
              </w:rPr>
              <w:t>1x32</w:t>
            </w:r>
          </w:p>
        </w:tc>
        <w:tc>
          <w:tcPr>
            <w:tcW w:w="6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51A9A9" w14:textId="77777777" w:rsidR="00D7356F" w:rsidRPr="003276C6" w:rsidRDefault="00D7356F" w:rsidP="00B32D96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276C6">
              <w:rPr>
                <w:b/>
                <w:bCs/>
              </w:rPr>
              <w:t>1x64</w:t>
            </w:r>
          </w:p>
        </w:tc>
      </w:tr>
      <w:tr w:rsidR="00D7356F" w:rsidRPr="003276C6" w14:paraId="6DAE5EF8" w14:textId="77777777" w:rsidTr="00B32D96">
        <w:trPr>
          <w:trHeight w:val="315"/>
          <w:jc w:val="center"/>
        </w:trPr>
        <w:tc>
          <w:tcPr>
            <w:tcW w:w="304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65BD6D" w14:textId="77777777" w:rsidR="00D7356F" w:rsidRPr="003276C6" w:rsidRDefault="00D7356F" w:rsidP="00B32D96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276C6">
              <w:rPr>
                <w:b/>
                <w:bCs/>
              </w:rPr>
              <w:t>Beiktatási csillapítás [dB]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20AC60" w14:textId="77777777" w:rsidR="00D7356F" w:rsidRPr="003276C6" w:rsidRDefault="00D7356F" w:rsidP="00B32D96">
            <w:pPr>
              <w:jc w:val="center"/>
              <w:rPr>
                <w:rFonts w:eastAsia="Calibri"/>
                <w:sz w:val="24"/>
                <w:szCs w:val="24"/>
              </w:rPr>
            </w:pPr>
            <w:r w:rsidRPr="003276C6">
              <w:t>3,9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1DE67" w14:textId="77777777" w:rsidR="00D7356F" w:rsidRPr="003276C6" w:rsidRDefault="00D7356F" w:rsidP="00B32D96">
            <w:pPr>
              <w:jc w:val="center"/>
              <w:rPr>
                <w:rFonts w:eastAsia="Calibri"/>
                <w:sz w:val="24"/>
                <w:szCs w:val="24"/>
              </w:rPr>
            </w:pPr>
            <w:r w:rsidRPr="003276C6">
              <w:t>7,4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3DF541" w14:textId="77777777" w:rsidR="00D7356F" w:rsidRPr="003276C6" w:rsidRDefault="00D7356F" w:rsidP="00B32D96">
            <w:pPr>
              <w:jc w:val="center"/>
              <w:rPr>
                <w:rFonts w:eastAsia="Calibri"/>
                <w:sz w:val="24"/>
                <w:szCs w:val="24"/>
              </w:rPr>
            </w:pPr>
            <w:r w:rsidRPr="003276C6">
              <w:t>10,8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F67E4D" w14:textId="77777777" w:rsidR="00D7356F" w:rsidRPr="003276C6" w:rsidRDefault="00D7356F" w:rsidP="00B32D96">
            <w:pPr>
              <w:jc w:val="center"/>
              <w:rPr>
                <w:rFonts w:eastAsia="Calibri"/>
                <w:sz w:val="24"/>
                <w:szCs w:val="24"/>
              </w:rPr>
            </w:pPr>
            <w:r w:rsidRPr="003276C6">
              <w:t>14,1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5838F2" w14:textId="77777777" w:rsidR="00D7356F" w:rsidRPr="003276C6" w:rsidRDefault="00D7356F" w:rsidP="00B32D96">
            <w:pPr>
              <w:jc w:val="center"/>
              <w:rPr>
                <w:rFonts w:eastAsia="Calibri"/>
                <w:sz w:val="24"/>
                <w:szCs w:val="24"/>
              </w:rPr>
            </w:pPr>
            <w:r w:rsidRPr="003276C6">
              <w:t>17,3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8D8830" w14:textId="77777777" w:rsidR="00D7356F" w:rsidRPr="003276C6" w:rsidRDefault="00D7356F" w:rsidP="00B32D96">
            <w:pPr>
              <w:jc w:val="center"/>
              <w:rPr>
                <w:rFonts w:eastAsia="Calibri"/>
                <w:sz w:val="24"/>
                <w:szCs w:val="24"/>
              </w:rPr>
            </w:pPr>
            <w:r w:rsidRPr="003276C6">
              <w:t>21,0</w:t>
            </w:r>
          </w:p>
        </w:tc>
      </w:tr>
      <w:tr w:rsidR="00D7356F" w:rsidRPr="003276C6" w14:paraId="7771A904" w14:textId="77777777" w:rsidTr="00B32D96">
        <w:trPr>
          <w:trHeight w:val="315"/>
          <w:jc w:val="center"/>
        </w:trPr>
        <w:tc>
          <w:tcPr>
            <w:tcW w:w="304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7E3F83" w14:textId="77777777" w:rsidR="00D7356F" w:rsidRPr="003276C6" w:rsidRDefault="00D7356F" w:rsidP="00B32D96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276C6">
              <w:rPr>
                <w:b/>
                <w:bCs/>
              </w:rPr>
              <w:t>Egyenletesség [dB]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576253" w14:textId="77777777" w:rsidR="00D7356F" w:rsidRPr="003276C6" w:rsidRDefault="00D7356F" w:rsidP="00B32D96">
            <w:pPr>
              <w:jc w:val="center"/>
              <w:rPr>
                <w:rFonts w:eastAsia="Calibri"/>
                <w:sz w:val="24"/>
                <w:szCs w:val="24"/>
              </w:rPr>
            </w:pPr>
            <w:r w:rsidRPr="003276C6">
              <w:t>0,5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63ECE9" w14:textId="77777777" w:rsidR="00D7356F" w:rsidRPr="003276C6" w:rsidRDefault="00D7356F" w:rsidP="00B32D96">
            <w:pPr>
              <w:jc w:val="center"/>
              <w:rPr>
                <w:rFonts w:eastAsia="Calibri"/>
                <w:sz w:val="24"/>
                <w:szCs w:val="24"/>
              </w:rPr>
            </w:pPr>
            <w:r w:rsidRPr="003276C6">
              <w:t>0,6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4698D" w14:textId="77777777" w:rsidR="00D7356F" w:rsidRPr="003276C6" w:rsidRDefault="00D7356F" w:rsidP="00B32D96">
            <w:pPr>
              <w:jc w:val="center"/>
              <w:rPr>
                <w:rFonts w:eastAsia="Calibri"/>
                <w:sz w:val="24"/>
                <w:szCs w:val="24"/>
              </w:rPr>
            </w:pPr>
            <w:r w:rsidRPr="003276C6">
              <w:t>1,0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D24E4B" w14:textId="77777777" w:rsidR="00D7356F" w:rsidRPr="003276C6" w:rsidRDefault="00D7356F" w:rsidP="00B32D96">
            <w:pPr>
              <w:jc w:val="center"/>
              <w:rPr>
                <w:rFonts w:eastAsia="Calibri"/>
                <w:sz w:val="24"/>
                <w:szCs w:val="24"/>
              </w:rPr>
            </w:pPr>
            <w:r w:rsidRPr="003276C6">
              <w:t>1,3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1267B0" w14:textId="77777777" w:rsidR="00D7356F" w:rsidRPr="003276C6" w:rsidRDefault="00D7356F" w:rsidP="00B32D96">
            <w:pPr>
              <w:jc w:val="center"/>
              <w:rPr>
                <w:rFonts w:eastAsia="Calibri"/>
                <w:sz w:val="24"/>
                <w:szCs w:val="24"/>
              </w:rPr>
            </w:pPr>
            <w:r w:rsidRPr="003276C6">
              <w:t>1,6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20BFFB" w14:textId="77777777" w:rsidR="00D7356F" w:rsidRPr="003276C6" w:rsidRDefault="00D7356F" w:rsidP="00B32D96">
            <w:pPr>
              <w:jc w:val="center"/>
              <w:rPr>
                <w:rFonts w:eastAsia="Calibri"/>
                <w:sz w:val="24"/>
                <w:szCs w:val="24"/>
              </w:rPr>
            </w:pPr>
            <w:r w:rsidRPr="003276C6">
              <w:t>2,0</w:t>
            </w:r>
          </w:p>
        </w:tc>
      </w:tr>
      <w:tr w:rsidR="00D7356F" w:rsidRPr="003276C6" w14:paraId="2BB8491C" w14:textId="77777777" w:rsidTr="00B32D96">
        <w:trPr>
          <w:trHeight w:val="315"/>
          <w:jc w:val="center"/>
        </w:trPr>
        <w:tc>
          <w:tcPr>
            <w:tcW w:w="304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DFE6E" w14:textId="77777777" w:rsidR="00D7356F" w:rsidRPr="003276C6" w:rsidRDefault="00D7356F" w:rsidP="00B32D96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276C6">
              <w:rPr>
                <w:b/>
                <w:bCs/>
              </w:rPr>
              <w:t>Reflexiós csillapítás [dB]</w:t>
            </w:r>
          </w:p>
        </w:tc>
        <w:tc>
          <w:tcPr>
            <w:tcW w:w="3720" w:type="dxa"/>
            <w:gridSpan w:val="6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C6A517" w14:textId="77777777" w:rsidR="00D7356F" w:rsidRPr="003276C6" w:rsidRDefault="00D7356F" w:rsidP="00B32D96">
            <w:pPr>
              <w:jc w:val="center"/>
              <w:rPr>
                <w:rFonts w:eastAsia="Calibri"/>
                <w:sz w:val="24"/>
                <w:szCs w:val="24"/>
              </w:rPr>
            </w:pPr>
            <w:r w:rsidRPr="003276C6">
              <w:t>55</w:t>
            </w:r>
          </w:p>
        </w:tc>
      </w:tr>
      <w:tr w:rsidR="00D7356F" w:rsidRPr="003276C6" w14:paraId="75314DD0" w14:textId="77777777" w:rsidTr="00B32D96">
        <w:trPr>
          <w:trHeight w:val="330"/>
          <w:jc w:val="center"/>
        </w:trPr>
        <w:tc>
          <w:tcPr>
            <w:tcW w:w="304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98446" w14:textId="77777777" w:rsidR="00D7356F" w:rsidRPr="003276C6" w:rsidRDefault="00D7356F" w:rsidP="00B32D96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276C6">
              <w:rPr>
                <w:b/>
                <w:bCs/>
              </w:rPr>
              <w:t>Irányítottság [dB]</w:t>
            </w:r>
          </w:p>
        </w:tc>
        <w:tc>
          <w:tcPr>
            <w:tcW w:w="3720" w:type="dxa"/>
            <w:gridSpan w:val="6"/>
            <w:tcBorders>
              <w:top w:val="nil"/>
              <w:left w:val="nil"/>
              <w:bottom w:val="double" w:sz="6" w:space="0" w:color="auto"/>
              <w:right w:val="double" w:sz="6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447BF" w14:textId="77777777" w:rsidR="00D7356F" w:rsidRPr="003276C6" w:rsidRDefault="00D7356F" w:rsidP="00B32D96">
            <w:pPr>
              <w:jc w:val="center"/>
              <w:rPr>
                <w:rFonts w:eastAsia="Calibri"/>
                <w:sz w:val="24"/>
                <w:szCs w:val="24"/>
              </w:rPr>
            </w:pPr>
            <w:r w:rsidRPr="003276C6">
              <w:t>55</w:t>
            </w:r>
          </w:p>
        </w:tc>
      </w:tr>
    </w:tbl>
    <w:p w14:paraId="7F83262F" w14:textId="77777777" w:rsidR="00D7356F" w:rsidRPr="003276C6" w:rsidRDefault="00D7356F" w:rsidP="00D7356F">
      <w:pPr>
        <w:rPr>
          <w:rFonts w:eastAsia="Calibri"/>
          <w:sz w:val="28"/>
          <w:szCs w:val="28"/>
        </w:rPr>
      </w:pPr>
    </w:p>
    <w:p w14:paraId="655CE291" w14:textId="77777777" w:rsidR="00D7356F" w:rsidRPr="003276C6" w:rsidRDefault="00D7356F" w:rsidP="002509A5">
      <w:pPr>
        <w:pStyle w:val="B"/>
        <w:ind w:firstLine="0"/>
      </w:pPr>
      <w:r w:rsidRPr="003276C6">
        <w:t>Az optikai rendezőben elhelyezett 1x2-es osztóknál természetesen az optikai csatlakozó csillapítása a fenti értékhez hozzáadódik.</w:t>
      </w:r>
    </w:p>
    <w:p w14:paraId="376CBA81" w14:textId="77777777" w:rsidR="00D7356F" w:rsidRPr="003276C6" w:rsidRDefault="00D7356F" w:rsidP="00D7356F">
      <w:pPr>
        <w:ind w:left="360"/>
        <w:jc w:val="both"/>
        <w:rPr>
          <w:sz w:val="24"/>
        </w:rPr>
      </w:pPr>
    </w:p>
    <w:p w14:paraId="613BBAEE" w14:textId="77777777" w:rsidR="00D7356F" w:rsidRPr="003276C6" w:rsidRDefault="00D7356F" w:rsidP="002509A5">
      <w:pPr>
        <w:pStyle w:val="B"/>
        <w:ind w:firstLine="0"/>
      </w:pPr>
      <w:r w:rsidRPr="003276C6">
        <w:t>A GPON hálózat OLT – ONT közötti összegzett csillapítása általában nem haladja meg a 26 dB értéket 1310 nm-en. (minimálisan 2 dB tartalék).</w:t>
      </w:r>
    </w:p>
    <w:p w14:paraId="4B7F3505" w14:textId="77777777" w:rsidR="00D7356F" w:rsidRPr="003276C6" w:rsidRDefault="00D7356F" w:rsidP="00114BC6">
      <w:pPr>
        <w:rPr>
          <w:sz w:val="28"/>
          <w:szCs w:val="28"/>
        </w:rPr>
      </w:pPr>
    </w:p>
    <w:p w14:paraId="6A21E49E" w14:textId="77777777" w:rsidR="00D7356F" w:rsidRPr="003276C6" w:rsidRDefault="00A9632A" w:rsidP="002509A5">
      <w:pPr>
        <w:pStyle w:val="B"/>
        <w:ind w:firstLine="0"/>
      </w:pPr>
      <w:r w:rsidRPr="003276C6">
        <w:t>A</w:t>
      </w:r>
      <w:r w:rsidR="00D7356F" w:rsidRPr="003276C6">
        <w:t>z MT hálózatában kialakított GPON rendszer megfelel az ITU-T G.984 ajánlássorozatában definiált</w:t>
      </w:r>
      <w:r w:rsidRPr="003276C6">
        <w:t>aknak.</w:t>
      </w:r>
    </w:p>
    <w:p w14:paraId="314C7F81" w14:textId="77777777" w:rsidR="00A9632A" w:rsidRPr="003276C6" w:rsidRDefault="00A9632A" w:rsidP="00A9632A">
      <w:pPr>
        <w:ind w:left="360"/>
        <w:jc w:val="both"/>
        <w:rPr>
          <w:sz w:val="24"/>
        </w:rPr>
      </w:pPr>
    </w:p>
    <w:p w14:paraId="5EC4463D" w14:textId="77777777" w:rsidR="00A9632A" w:rsidRPr="003276C6" w:rsidRDefault="00A9632A" w:rsidP="002509A5">
      <w:pPr>
        <w:pStyle w:val="B"/>
        <w:ind w:firstLine="0"/>
      </w:pPr>
      <w:r w:rsidRPr="003276C6">
        <w:lastRenderedPageBreak/>
        <w:t xml:space="preserve">Az így kialakított GPON hurkok részleges átengedése (hullámhossz megosztással) műszakilag nem lehetséges, mert </w:t>
      </w:r>
    </w:p>
    <w:p w14:paraId="2AC76BDA" w14:textId="77777777" w:rsidR="00A9632A" w:rsidRPr="003276C6" w:rsidRDefault="00A9632A" w:rsidP="003650F5">
      <w:pPr>
        <w:pStyle w:val="B"/>
        <w:numPr>
          <w:ilvl w:val="0"/>
          <w:numId w:val="11"/>
        </w:numPr>
      </w:pPr>
      <w:r w:rsidRPr="003276C6">
        <w:t>a hullámhossz megosztás nem szabványosított,</w:t>
      </w:r>
    </w:p>
    <w:p w14:paraId="3F814DEE" w14:textId="77777777" w:rsidR="00A9632A" w:rsidRPr="003276C6" w:rsidRDefault="00A9632A" w:rsidP="003650F5">
      <w:pPr>
        <w:pStyle w:val="B"/>
        <w:numPr>
          <w:ilvl w:val="0"/>
          <w:numId w:val="11"/>
        </w:numPr>
      </w:pPr>
      <w:r w:rsidRPr="003276C6">
        <w:t>az ONT hullámhossz védelmét szolgáló optika sávszűrők általában nem kerültek beépítésre</w:t>
      </w:r>
      <w:r w:rsidR="00AF2868" w:rsidRPr="003276C6">
        <w:t>,</w:t>
      </w:r>
    </w:p>
    <w:p w14:paraId="5E978517" w14:textId="77777777" w:rsidR="00A9632A" w:rsidRPr="003276C6" w:rsidRDefault="00A9632A" w:rsidP="003650F5">
      <w:pPr>
        <w:pStyle w:val="B"/>
        <w:numPr>
          <w:ilvl w:val="0"/>
          <w:numId w:val="11"/>
        </w:numPr>
      </w:pPr>
      <w:r w:rsidRPr="003276C6">
        <w:t>a blokkoló szűrők, valamint a hullámhossz multiplexerek beépítése olyan többletcsillapítást visz az optikai hurokba, ami annak működőképességét veszélyeztetheti</w:t>
      </w:r>
      <w:r w:rsidR="00AF2868" w:rsidRPr="003276C6">
        <w:t>,</w:t>
      </w:r>
    </w:p>
    <w:p w14:paraId="75D9B731" w14:textId="77777777" w:rsidR="00AF2868" w:rsidRPr="003276C6" w:rsidRDefault="00A9632A" w:rsidP="003650F5">
      <w:pPr>
        <w:pStyle w:val="B"/>
        <w:numPr>
          <w:ilvl w:val="0"/>
          <w:numId w:val="11"/>
        </w:numPr>
      </w:pPr>
      <w:r w:rsidRPr="003276C6">
        <w:t xml:space="preserve"> </w:t>
      </w:r>
      <w:r w:rsidR="00AF2868" w:rsidRPr="003276C6">
        <w:t xml:space="preserve">a terveink szerint későbbiekben beépítendő, a távolság kiterjesztést lehetővé tévő optikai erősítők vagy vonali regenerátorok alkalmazása, illetve az </w:t>
      </w:r>
      <w:proofErr w:type="spellStart"/>
      <w:r w:rsidR="00AF2868" w:rsidRPr="003276C6">
        <w:t>OTDR-es</w:t>
      </w:r>
      <w:proofErr w:type="spellEnd"/>
      <w:r w:rsidR="00AF2868" w:rsidRPr="003276C6">
        <w:t xml:space="preserve"> monitorozó rendszer kialakítása ellehetetlenülne,</w:t>
      </w:r>
    </w:p>
    <w:p w14:paraId="3C55CBF6" w14:textId="77777777" w:rsidR="00A9632A" w:rsidRPr="003276C6" w:rsidRDefault="00A9632A" w:rsidP="00AF2868">
      <w:pPr>
        <w:ind w:left="1080"/>
        <w:jc w:val="both"/>
        <w:rPr>
          <w:sz w:val="24"/>
        </w:rPr>
      </w:pPr>
    </w:p>
    <w:p w14:paraId="427E6B44" w14:textId="7C6EAB29" w:rsidR="00CB2C92" w:rsidRPr="003276C6" w:rsidRDefault="00204C16" w:rsidP="00204C16">
      <w:pPr>
        <w:pStyle w:val="Cmsor3"/>
        <w:widowControl/>
        <w:spacing w:after="0"/>
        <w:ind w:left="680" w:hanging="170"/>
      </w:pPr>
      <w:bookmarkStart w:id="65" w:name="_Toc309909491"/>
      <w:bookmarkStart w:id="66" w:name="_Toc531430035"/>
      <w:r w:rsidRPr="003276C6">
        <w:t>6.2</w:t>
      </w:r>
      <w:r w:rsidR="00585703">
        <w:t> </w:t>
      </w:r>
      <w:r w:rsidR="00CB2C92" w:rsidRPr="003276C6">
        <w:t>Magyar Telekom FTTH hálózatában alkalmazott optikai szálak fő jellemzői</w:t>
      </w:r>
      <w:bookmarkEnd w:id="65"/>
      <w:bookmarkEnd w:id="66"/>
    </w:p>
    <w:p w14:paraId="06E5F3D0" w14:textId="77777777" w:rsidR="003661E7" w:rsidRPr="003276C6" w:rsidRDefault="003661E7" w:rsidP="003661E7">
      <w:pPr>
        <w:pStyle w:val="Listaszerbekezds"/>
        <w:rPr>
          <w:b/>
        </w:rPr>
      </w:pPr>
    </w:p>
    <w:p w14:paraId="3EC71973" w14:textId="77777777" w:rsidR="003661E7" w:rsidRPr="003276C6" w:rsidRDefault="003661E7" w:rsidP="002509A5">
      <w:pPr>
        <w:pStyle w:val="B"/>
        <w:ind w:firstLine="0"/>
      </w:pPr>
      <w:r w:rsidRPr="003276C6">
        <w:t xml:space="preserve">az épületeket </w:t>
      </w:r>
      <w:r w:rsidRPr="002509A5">
        <w:t>elérő</w:t>
      </w:r>
      <w:r w:rsidRPr="003276C6">
        <w:t xml:space="preserve"> hálózat az ITU-T G.652.D,</w:t>
      </w:r>
    </w:p>
    <w:p w14:paraId="77283507" w14:textId="77777777" w:rsidR="003661E7" w:rsidRPr="003276C6" w:rsidRDefault="003661E7" w:rsidP="002509A5">
      <w:pPr>
        <w:pStyle w:val="B"/>
        <w:ind w:firstLine="0"/>
      </w:pPr>
      <w:r w:rsidRPr="003276C6">
        <w:t xml:space="preserve"> az épületeken belüli hálózat az ITU-T G.657.</w:t>
      </w:r>
      <w:r w:rsidR="00FE1DDF" w:rsidRPr="003276C6">
        <w:t xml:space="preserve"> </w:t>
      </w:r>
      <w:r w:rsidRPr="003276C6">
        <w:t>A</w:t>
      </w:r>
      <w:r w:rsidR="003C3B53" w:rsidRPr="003276C6">
        <w:t>z ajánlásokban</w:t>
      </w:r>
      <w:r w:rsidRPr="003276C6">
        <w:t xml:space="preserve"> foglalt követelményeknek megfelel.</w:t>
      </w:r>
    </w:p>
    <w:p w14:paraId="5C874F18" w14:textId="77777777" w:rsidR="003661E7" w:rsidRPr="003276C6" w:rsidRDefault="003661E7" w:rsidP="002509A5">
      <w:pPr>
        <w:pStyle w:val="B"/>
        <w:ind w:firstLine="0"/>
        <w:rPr>
          <w:b/>
        </w:rPr>
      </w:pPr>
      <w:r w:rsidRPr="003276C6">
        <w:t xml:space="preserve">Azonban a </w:t>
      </w:r>
      <w:r w:rsidRPr="002509A5">
        <w:rPr>
          <w:szCs w:val="24"/>
        </w:rPr>
        <w:t>hálózat</w:t>
      </w:r>
      <w:r w:rsidRPr="003276C6">
        <w:t xml:space="preserve"> inhomogén volta miatt a PMD jellemző nem minden esetben teljesíti</w:t>
      </w:r>
      <w:r w:rsidR="003C3B53" w:rsidRPr="003276C6">
        <w:t>k</w:t>
      </w:r>
      <w:r w:rsidRPr="003276C6">
        <w:t xml:space="preserve"> a</w:t>
      </w:r>
      <w:r w:rsidR="003C3B53" w:rsidRPr="003276C6">
        <w:t>z</w:t>
      </w:r>
      <w:r w:rsidRPr="003276C6">
        <w:t xml:space="preserve"> </w:t>
      </w:r>
      <w:r w:rsidR="003C3B53" w:rsidRPr="003276C6">
        <w:t xml:space="preserve">ajánlások </w:t>
      </w:r>
      <w:r w:rsidRPr="003276C6">
        <w:t>előírásait.</w:t>
      </w:r>
    </w:p>
    <w:p w14:paraId="4DF227CE" w14:textId="77777777" w:rsidR="003661E7" w:rsidRPr="003276C6" w:rsidRDefault="003661E7" w:rsidP="00204C16">
      <w:pPr>
        <w:ind w:left="360"/>
        <w:jc w:val="both"/>
        <w:rPr>
          <w:sz w:val="24"/>
        </w:rPr>
      </w:pPr>
    </w:p>
    <w:p w14:paraId="5DEDECBD" w14:textId="443909BE" w:rsidR="00CB2C92" w:rsidRPr="003276C6" w:rsidRDefault="00204C16" w:rsidP="00204C16">
      <w:pPr>
        <w:pStyle w:val="Cmsor3"/>
        <w:widowControl/>
        <w:spacing w:after="0"/>
        <w:ind w:left="680" w:hanging="170"/>
      </w:pPr>
      <w:bookmarkStart w:id="67" w:name="_Toc309909492"/>
      <w:bookmarkStart w:id="68" w:name="_Toc531430036"/>
      <w:r w:rsidRPr="003276C6">
        <w:t>6.3</w:t>
      </w:r>
      <w:r w:rsidR="00585703">
        <w:t> </w:t>
      </w:r>
      <w:r w:rsidR="00CB2C92" w:rsidRPr="003276C6">
        <w:t>Elvárások MT hálózathoz csatlakozó Jogosult tulajdonú optikai szá</w:t>
      </w:r>
      <w:r w:rsidR="00355446" w:rsidRPr="003276C6">
        <w:t>l</w:t>
      </w:r>
      <w:r w:rsidR="00CB2C92" w:rsidRPr="003276C6">
        <w:t>akkal szemben</w:t>
      </w:r>
      <w:bookmarkEnd w:id="67"/>
      <w:bookmarkEnd w:id="68"/>
    </w:p>
    <w:p w14:paraId="0BA005E0" w14:textId="77777777" w:rsidR="00A613C4" w:rsidRPr="003276C6" w:rsidRDefault="00A613C4" w:rsidP="00A613C4">
      <w:pPr>
        <w:pStyle w:val="Listaszerbekezds"/>
        <w:rPr>
          <w:b/>
        </w:rPr>
      </w:pPr>
    </w:p>
    <w:p w14:paraId="150E157B" w14:textId="77777777" w:rsidR="001A7A8B" w:rsidRPr="003276C6" w:rsidRDefault="001A7A8B" w:rsidP="002509A5">
      <w:pPr>
        <w:pStyle w:val="B"/>
        <w:ind w:firstLine="0"/>
      </w:pPr>
      <w:r w:rsidRPr="003276C6">
        <w:t xml:space="preserve">Az MT hálózatával </w:t>
      </w:r>
      <w:r w:rsidRPr="002509A5">
        <w:rPr>
          <w:szCs w:val="24"/>
        </w:rPr>
        <w:t>összekötendő</w:t>
      </w:r>
      <w:r w:rsidRPr="003276C6">
        <w:t>, a Jogosult tulajdonát képező szálak</w:t>
      </w:r>
    </w:p>
    <w:p w14:paraId="585ABE83" w14:textId="77777777" w:rsidR="001A7A8B" w:rsidRPr="003276C6" w:rsidRDefault="001A7A8B" w:rsidP="003650F5">
      <w:pPr>
        <w:pStyle w:val="B"/>
        <w:numPr>
          <w:ilvl w:val="0"/>
          <w:numId w:val="11"/>
        </w:numPr>
      </w:pPr>
      <w:r w:rsidRPr="003276C6">
        <w:t xml:space="preserve">- épületen kívül feleljenek meg az ITU-T G.652.D ajánlásnak. </w:t>
      </w:r>
    </w:p>
    <w:p w14:paraId="2C4B9596" w14:textId="77777777" w:rsidR="001A7A8B" w:rsidRPr="003276C6" w:rsidRDefault="001A7A8B" w:rsidP="003650F5">
      <w:pPr>
        <w:pStyle w:val="B"/>
        <w:numPr>
          <w:ilvl w:val="0"/>
          <w:numId w:val="11"/>
        </w:numPr>
      </w:pPr>
      <w:r w:rsidRPr="003276C6">
        <w:t xml:space="preserve">- épületen belül feleljenek meg az ITU-T G.657.A ajánlásnak. </w:t>
      </w:r>
    </w:p>
    <w:p w14:paraId="6AB667D8" w14:textId="77777777" w:rsidR="001A7A8B" w:rsidRPr="003276C6" w:rsidRDefault="001A7A8B" w:rsidP="001A7A8B">
      <w:pPr>
        <w:ind w:left="360"/>
        <w:jc w:val="both"/>
        <w:rPr>
          <w:sz w:val="24"/>
        </w:rPr>
      </w:pPr>
    </w:p>
    <w:p w14:paraId="72BAA6D4" w14:textId="77777777" w:rsidR="001A7A8B" w:rsidRPr="003276C6" w:rsidRDefault="001A7A8B" w:rsidP="002509A5">
      <w:pPr>
        <w:pStyle w:val="B"/>
        <w:ind w:firstLine="0"/>
      </w:pPr>
      <w:r w:rsidRPr="003276C6">
        <w:t>Az MT és Jogosult szálának csatlakoztatási pontjánál javasolt a Jogosultnak az MT által esetileg megadott szabványos szálparaméterű szálat alkalmaznia, annak érdekében, hogy</w:t>
      </w:r>
      <w:r w:rsidR="006647AF" w:rsidRPr="003276C6">
        <w:t xml:space="preserve"> </w:t>
      </w:r>
      <w:r w:rsidRPr="003276C6">
        <w:t>pl. hegesztett kötések megfelelő paraméterekkel elkészíthetők legyenek. Az MT a Jogosult tudomására fogja hozni az általa a csatlakozáshoz használ szálak gyártóját és típusát. Ennek ismeretében a Jogosult felelőssége, hogy a megfelelő csatlakoztathatóság érdekében az MT által használt – egyébként a vonatkozó és fent említett ITU-T ajánlásoknak megfelelő – szálakhoz illeszkedő fényvezetőket használjon.</w:t>
      </w:r>
    </w:p>
    <w:p w14:paraId="33162BB1" w14:textId="5AF0944F" w:rsidR="00773439" w:rsidRPr="003276C6" w:rsidRDefault="00585703" w:rsidP="00F17B87">
      <w:pPr>
        <w:pStyle w:val="Cmsor2"/>
        <w:widowControl/>
        <w:spacing w:before="480" w:after="0"/>
        <w:ind w:left="340" w:hanging="170"/>
        <w:jc w:val="both"/>
        <w:rPr>
          <w:sz w:val="24"/>
        </w:rPr>
      </w:pPr>
      <w:bookmarkStart w:id="69" w:name="_Toc309908010"/>
      <w:bookmarkStart w:id="70" w:name="_Toc309909505"/>
      <w:bookmarkStart w:id="71" w:name="_Toc531430037"/>
      <w:r>
        <w:rPr>
          <w:sz w:val="24"/>
        </w:rPr>
        <w:t>7</w:t>
      </w:r>
      <w:r w:rsidR="00773439" w:rsidRPr="003276C6">
        <w:rPr>
          <w:sz w:val="24"/>
        </w:rPr>
        <w:t>. Felhordó Hálózati Szolgáltatás Hullámhossz Megosztással</w:t>
      </w:r>
      <w:bookmarkEnd w:id="69"/>
      <w:bookmarkEnd w:id="70"/>
      <w:bookmarkEnd w:id="71"/>
      <w:r w:rsidR="00773439" w:rsidRPr="003276C6">
        <w:rPr>
          <w:sz w:val="24"/>
        </w:rPr>
        <w:t xml:space="preserve"> </w:t>
      </w:r>
    </w:p>
    <w:p w14:paraId="5F623E46" w14:textId="705D0554" w:rsidR="00773439" w:rsidRPr="003276C6" w:rsidRDefault="00585703" w:rsidP="004264A9">
      <w:pPr>
        <w:pStyle w:val="Cmsor3"/>
        <w:widowControl/>
        <w:spacing w:after="0"/>
        <w:ind w:left="680" w:hanging="170"/>
      </w:pPr>
      <w:bookmarkStart w:id="72" w:name="_Toc309909506"/>
      <w:bookmarkStart w:id="73" w:name="_Toc531430038"/>
      <w:r>
        <w:t>7.</w:t>
      </w:r>
      <w:r w:rsidR="0010021D" w:rsidRPr="003276C6">
        <w:t xml:space="preserve">1 </w:t>
      </w:r>
      <w:r w:rsidR="00773439" w:rsidRPr="003276C6">
        <w:t>Szolgáltatási paraméterek</w:t>
      </w:r>
      <w:bookmarkEnd w:id="72"/>
      <w:bookmarkEnd w:id="73"/>
    </w:p>
    <w:p w14:paraId="56FBFA0A" w14:textId="77777777" w:rsidR="00773439" w:rsidRPr="003276C6" w:rsidRDefault="00773439" w:rsidP="002509A5">
      <w:pPr>
        <w:pStyle w:val="B"/>
        <w:ind w:firstLine="0"/>
        <w:rPr>
          <w:szCs w:val="24"/>
        </w:rPr>
      </w:pPr>
      <w:r w:rsidRPr="003276C6">
        <w:rPr>
          <w:szCs w:val="24"/>
        </w:rPr>
        <w:br/>
        <w:t xml:space="preserve">Az optikai erősítő nélküli egycsatornás digitális átviteli rendszerek optikai jel/zaj viszonya a vevő bemenetén általában jobb, mint 45 dB. Az átviteli rendszerek jel/zaj viszony </w:t>
      </w:r>
      <w:r w:rsidRPr="002509A5">
        <w:t>értékének</w:t>
      </w:r>
      <w:r w:rsidRPr="003276C6">
        <w:rPr>
          <w:szCs w:val="24"/>
        </w:rPr>
        <w:t xml:space="preserve"> 35 dB-re történő romlása többnyire még nem okoz minőségromlást az összeköttetésen.</w:t>
      </w:r>
    </w:p>
    <w:p w14:paraId="1BB44014" w14:textId="77777777" w:rsidR="00773439" w:rsidRPr="003276C6" w:rsidRDefault="00773439" w:rsidP="002509A5">
      <w:pPr>
        <w:pStyle w:val="B"/>
        <w:ind w:firstLine="0"/>
        <w:rPr>
          <w:szCs w:val="24"/>
        </w:rPr>
      </w:pPr>
      <w:r w:rsidRPr="003276C6">
        <w:rPr>
          <w:szCs w:val="24"/>
        </w:rPr>
        <w:br/>
        <w:t xml:space="preserve">Ez azt jelenti, hogy az legalább 35 dB elválasztást biztosító WWDM eszközt kell alkalmazni. Ez azonban nem jelent elégséges feltételt, általában csak akkor igaz, ha </w:t>
      </w:r>
      <w:r w:rsidRPr="003276C6">
        <w:rPr>
          <w:szCs w:val="24"/>
        </w:rPr>
        <w:lastRenderedPageBreak/>
        <w:t xml:space="preserve">az alkalmazott két berendezés (amelyeket „közösítünk”) közel azonos adási és vételi paraméterekkel rendelkezik. Jelentősen eltérő adási szintek esetén optikai csillapító alkalmazása a nagyszintű adási oldalon megoldást jelenthet. Más esetekben szükség lehet nagyobb elválasztás biztosító WWDM választására, vagy az elválasztási csillapítást ki kell egészíteni sávzáró szűrő alkalmazásával. </w:t>
      </w:r>
    </w:p>
    <w:p w14:paraId="6D0B0F10" w14:textId="77777777" w:rsidR="00773439" w:rsidRPr="003276C6" w:rsidRDefault="00773439" w:rsidP="00773439">
      <w:pPr>
        <w:pStyle w:val="B"/>
        <w:ind w:firstLine="0"/>
        <w:rPr>
          <w:szCs w:val="24"/>
        </w:rPr>
      </w:pPr>
    </w:p>
    <w:p w14:paraId="5C4DC3CF" w14:textId="77777777" w:rsidR="00773439" w:rsidRPr="003276C6" w:rsidRDefault="00773439" w:rsidP="00773439">
      <w:pPr>
        <w:pStyle w:val="B"/>
        <w:ind w:firstLine="0"/>
        <w:rPr>
          <w:szCs w:val="24"/>
        </w:rPr>
      </w:pPr>
      <w:r w:rsidRPr="003276C6">
        <w:rPr>
          <w:szCs w:val="24"/>
        </w:rPr>
        <w:t xml:space="preserve">Az irányítottság paraméter tekintetében legalább 50 dB csillapítás értéket mutató WWDM eszköz választása megfelelő. Figyelembe kell venni, hogy az adott </w:t>
      </w:r>
      <w:proofErr w:type="spellStart"/>
      <w:r w:rsidRPr="003276C6">
        <w:rPr>
          <w:szCs w:val="24"/>
        </w:rPr>
        <w:t>átviteltechnikai</w:t>
      </w:r>
      <w:proofErr w:type="spellEnd"/>
      <w:r w:rsidRPr="003276C6">
        <w:rPr>
          <w:szCs w:val="24"/>
        </w:rPr>
        <w:t xml:space="preserve"> eszközre nincsenek-e ebben a tekintetben korlátozások. </w:t>
      </w:r>
    </w:p>
    <w:p w14:paraId="5E50D5F5" w14:textId="5C2D80BC" w:rsidR="00773439" w:rsidRPr="003276C6" w:rsidRDefault="00585703" w:rsidP="004264A9">
      <w:pPr>
        <w:pStyle w:val="Cmsor3"/>
        <w:widowControl/>
        <w:spacing w:after="0"/>
        <w:ind w:left="680" w:hanging="170"/>
      </w:pPr>
      <w:bookmarkStart w:id="74" w:name="_Toc309909507"/>
      <w:bookmarkStart w:id="75" w:name="_Toc531430039"/>
      <w:r>
        <w:t>7.</w:t>
      </w:r>
      <w:r w:rsidR="0010021D" w:rsidRPr="003276C6">
        <w:t xml:space="preserve">2 </w:t>
      </w:r>
      <w:r w:rsidR="00773439" w:rsidRPr="003276C6">
        <w:t>Méretezés</w:t>
      </w:r>
      <w:bookmarkEnd w:id="74"/>
      <w:bookmarkEnd w:id="75"/>
      <w:r w:rsidR="00773439" w:rsidRPr="003276C6">
        <w:t xml:space="preserve"> </w:t>
      </w:r>
    </w:p>
    <w:p w14:paraId="5E2CEF4B" w14:textId="77777777" w:rsidR="00773439" w:rsidRPr="003276C6" w:rsidRDefault="00773439" w:rsidP="002509A5">
      <w:pPr>
        <w:pStyle w:val="B"/>
        <w:ind w:firstLine="0"/>
        <w:rPr>
          <w:szCs w:val="24"/>
        </w:rPr>
      </w:pPr>
      <w:r w:rsidRPr="003276C6">
        <w:rPr>
          <w:szCs w:val="24"/>
        </w:rPr>
        <w:br/>
        <w:t xml:space="preserve">A 1310 és 1550 nm-es névleges hullámhosszúságú interfészekkel rendelkező digitális </w:t>
      </w:r>
      <w:r w:rsidRPr="002509A5">
        <w:t>berendezésekre</w:t>
      </w:r>
      <w:r w:rsidRPr="003276C6">
        <w:rPr>
          <w:szCs w:val="24"/>
        </w:rPr>
        <w:t xml:space="preserve"> vonatkozó méretezés.</w:t>
      </w:r>
    </w:p>
    <w:p w14:paraId="7CE50189" w14:textId="77777777" w:rsidR="00773439" w:rsidRPr="003276C6" w:rsidRDefault="00773439" w:rsidP="002509A5">
      <w:pPr>
        <w:pStyle w:val="B"/>
        <w:ind w:firstLine="0"/>
        <w:rPr>
          <w:szCs w:val="24"/>
        </w:rPr>
      </w:pPr>
      <w:r w:rsidRPr="003276C6">
        <w:rPr>
          <w:szCs w:val="24"/>
        </w:rPr>
        <w:br/>
        <w:t xml:space="preserve">Magyar Telekom meghatározza a WWDM eszközök alkalmazásával módosított </w:t>
      </w:r>
      <w:r w:rsidRPr="002509A5">
        <w:t>szakaszcsillapítást</w:t>
      </w:r>
      <w:r w:rsidRPr="003276C6">
        <w:rPr>
          <w:szCs w:val="24"/>
        </w:rPr>
        <w:t xml:space="preserve">, majd a berendezés és WWDM paraméterek ismeretében ellenőrizni kell, hogy a tervezett összeköttetések működtethetők-e. </w:t>
      </w:r>
    </w:p>
    <w:p w14:paraId="4EE40E00" w14:textId="07085F0A" w:rsidR="00773439" w:rsidRPr="003276C6" w:rsidRDefault="00585703" w:rsidP="004264A9">
      <w:pPr>
        <w:pStyle w:val="Cmsor3"/>
        <w:widowControl/>
        <w:spacing w:after="0"/>
        <w:ind w:left="680" w:hanging="170"/>
      </w:pPr>
      <w:bookmarkStart w:id="76" w:name="_Toc309909508"/>
      <w:bookmarkStart w:id="77" w:name="_Toc531430040"/>
      <w:r>
        <w:t>7.</w:t>
      </w:r>
      <w:r w:rsidR="0010021D" w:rsidRPr="003276C6">
        <w:t xml:space="preserve">3 </w:t>
      </w:r>
      <w:r w:rsidR="00773439" w:rsidRPr="003276C6">
        <w:t>Hullámhossz paraméterek egyeztetése</w:t>
      </w:r>
      <w:bookmarkEnd w:id="76"/>
      <w:bookmarkEnd w:id="77"/>
    </w:p>
    <w:p w14:paraId="1DF9ED72" w14:textId="77777777" w:rsidR="00773439" w:rsidRPr="003276C6" w:rsidRDefault="00773439" w:rsidP="002509A5">
      <w:pPr>
        <w:pStyle w:val="B"/>
        <w:ind w:firstLine="0"/>
        <w:rPr>
          <w:szCs w:val="24"/>
        </w:rPr>
      </w:pPr>
      <w:r w:rsidRPr="003276C6">
        <w:rPr>
          <w:szCs w:val="24"/>
        </w:rPr>
        <w:br/>
        <w:t xml:space="preserve">A megfelelő WWDM eszköz kiválasztásához ismerni kell az alkalmazni kívánt berendezések optikai adóinak hullámhossz tűrését, (tartományát). Az alkalmazni szándékozott WWDM eszközök hullámhossz tűrésének nagyobbnak, vagy egyenlőnek kell lennie a berendezések optikai adóinak hullámhossz tűrésével. </w:t>
      </w:r>
    </w:p>
    <w:p w14:paraId="1816E0EB" w14:textId="77777777" w:rsidR="00773439" w:rsidRPr="003276C6" w:rsidRDefault="00773439" w:rsidP="00773439">
      <w:pPr>
        <w:pStyle w:val="B"/>
        <w:rPr>
          <w:szCs w:val="24"/>
        </w:rPr>
      </w:pPr>
    </w:p>
    <w:p w14:paraId="40BF5B2E" w14:textId="1CC6A146" w:rsidR="00773439" w:rsidRPr="003276C6" w:rsidRDefault="00585703" w:rsidP="004264A9">
      <w:pPr>
        <w:pStyle w:val="Cmsor3"/>
        <w:widowControl/>
        <w:spacing w:after="0"/>
        <w:ind w:left="680" w:hanging="170"/>
      </w:pPr>
      <w:bookmarkStart w:id="78" w:name="_Toc309909509"/>
      <w:bookmarkStart w:id="79" w:name="_Toc531430041"/>
      <w:r>
        <w:t>7.</w:t>
      </w:r>
      <w:r w:rsidR="0010021D" w:rsidRPr="003276C6">
        <w:t xml:space="preserve">4 </w:t>
      </w:r>
      <w:r w:rsidR="00773439" w:rsidRPr="003276C6">
        <w:t>Szakaszcsillapítás</w:t>
      </w:r>
      <w:bookmarkEnd w:id="78"/>
      <w:bookmarkEnd w:id="79"/>
      <w:r w:rsidR="00773439" w:rsidRPr="003276C6">
        <w:t xml:space="preserve"> </w:t>
      </w:r>
    </w:p>
    <w:p w14:paraId="0819DC51" w14:textId="77777777" w:rsidR="00773439" w:rsidRPr="003276C6" w:rsidRDefault="00773439" w:rsidP="002509A5">
      <w:pPr>
        <w:pStyle w:val="B"/>
        <w:ind w:firstLine="0"/>
        <w:rPr>
          <w:szCs w:val="24"/>
        </w:rPr>
      </w:pPr>
      <w:r w:rsidRPr="003276C6">
        <w:rPr>
          <w:szCs w:val="24"/>
        </w:rPr>
        <w:br/>
        <w:t xml:space="preserve">Az optikai kábelek élettartamát, öregedését, az átlagosan 2 km-es szakasz hosszak miatt megjelenő hegesztési csillapítás értékeket, valamint az élettartam alatt bekövetkező javítások miatti csillapítás többlet megjelenését figyelembe véve </w:t>
      </w:r>
    </w:p>
    <w:p w14:paraId="6325B26A" w14:textId="77777777" w:rsidR="00773439" w:rsidRPr="003276C6" w:rsidRDefault="00773439" w:rsidP="002509A5">
      <w:pPr>
        <w:pStyle w:val="B"/>
        <w:ind w:firstLine="0"/>
        <w:rPr>
          <w:szCs w:val="24"/>
        </w:rPr>
      </w:pPr>
    </w:p>
    <w:p w14:paraId="383A860B" w14:textId="77777777" w:rsidR="00773439" w:rsidRPr="003276C6" w:rsidRDefault="00773439" w:rsidP="0027126D">
      <w:pPr>
        <w:pStyle w:val="B"/>
        <w:numPr>
          <w:ilvl w:val="0"/>
          <w:numId w:val="11"/>
        </w:numPr>
        <w:rPr>
          <w:szCs w:val="24"/>
        </w:rPr>
      </w:pPr>
      <w:r w:rsidRPr="003276C6">
        <w:rPr>
          <w:szCs w:val="24"/>
        </w:rPr>
        <w:t xml:space="preserve">1310 nm-en: </w:t>
      </w:r>
      <w:r w:rsidRPr="003276C6">
        <w:rPr>
          <w:szCs w:val="24"/>
        </w:rPr>
        <w:tab/>
        <w:t xml:space="preserve">0,40 dB/km, </w:t>
      </w:r>
    </w:p>
    <w:p w14:paraId="38351F4D" w14:textId="77777777" w:rsidR="00773439" w:rsidRPr="003276C6" w:rsidRDefault="00773439" w:rsidP="0027126D">
      <w:pPr>
        <w:pStyle w:val="B"/>
        <w:numPr>
          <w:ilvl w:val="0"/>
          <w:numId w:val="11"/>
        </w:numPr>
        <w:rPr>
          <w:szCs w:val="24"/>
        </w:rPr>
      </w:pPr>
      <w:r w:rsidRPr="003276C6">
        <w:rPr>
          <w:szCs w:val="24"/>
        </w:rPr>
        <w:t xml:space="preserve">1550 nm-en: </w:t>
      </w:r>
      <w:r w:rsidRPr="003276C6">
        <w:rPr>
          <w:szCs w:val="24"/>
        </w:rPr>
        <w:tab/>
        <w:t xml:space="preserve">0,28 dB/km </w:t>
      </w:r>
    </w:p>
    <w:p w14:paraId="68FE9580" w14:textId="77777777" w:rsidR="00773439" w:rsidRPr="003276C6" w:rsidRDefault="00773439" w:rsidP="0027126D">
      <w:pPr>
        <w:pStyle w:val="B"/>
        <w:ind w:firstLine="0"/>
        <w:rPr>
          <w:szCs w:val="24"/>
        </w:rPr>
      </w:pPr>
      <w:r w:rsidRPr="003276C6">
        <w:rPr>
          <w:szCs w:val="24"/>
        </w:rPr>
        <w:br/>
        <w:t xml:space="preserve">csillapítás </w:t>
      </w:r>
      <w:r w:rsidRPr="002509A5">
        <w:t>értékekkel</w:t>
      </w:r>
      <w:r w:rsidRPr="003276C6">
        <w:rPr>
          <w:szCs w:val="24"/>
        </w:rPr>
        <w:t xml:space="preserve"> számítjuk a szakaszcsillapításokat. Ezekhez az értékekhez kell még hozzáadni az optikai rendezőn </w:t>
      </w:r>
      <w:r w:rsidRPr="002509A5">
        <w:rPr>
          <w:b/>
          <w:szCs w:val="24"/>
        </w:rPr>
        <w:t>lévő</w:t>
      </w:r>
      <w:r w:rsidRPr="003276C6">
        <w:rPr>
          <w:szCs w:val="24"/>
        </w:rPr>
        <w:t xml:space="preserve"> csatlakozók csillapítás értékeit.</w:t>
      </w:r>
    </w:p>
    <w:p w14:paraId="09BA491D" w14:textId="77777777" w:rsidR="00773439" w:rsidRPr="003276C6" w:rsidRDefault="00773439" w:rsidP="002509A5">
      <w:pPr>
        <w:pStyle w:val="B"/>
        <w:ind w:firstLine="0"/>
        <w:rPr>
          <w:szCs w:val="24"/>
        </w:rPr>
      </w:pPr>
      <w:r w:rsidRPr="003276C6">
        <w:rPr>
          <w:szCs w:val="24"/>
        </w:rPr>
        <w:br/>
        <w:t xml:space="preserve">Ezek a végpontokon, illetve esetlegesen közbenső állomásokon jelentkeznek. </w:t>
      </w:r>
      <w:r w:rsidRPr="002509A5">
        <w:t>Csatlakozásonként</w:t>
      </w:r>
      <w:r w:rsidRPr="003276C6">
        <w:rPr>
          <w:szCs w:val="24"/>
        </w:rPr>
        <w:t xml:space="preserve"> 0,5 dB értéket kell figyelembe venni. A minimális csillapítás érték számításánál a csatlakozókat 0,1 dB csillapítással kell figyelembe venni. </w:t>
      </w:r>
    </w:p>
    <w:p w14:paraId="4A938971" w14:textId="77777777" w:rsidR="00773439" w:rsidRPr="003276C6" w:rsidRDefault="00773439" w:rsidP="00773439">
      <w:pPr>
        <w:pStyle w:val="B"/>
        <w:rPr>
          <w:szCs w:val="24"/>
        </w:rPr>
      </w:pPr>
    </w:p>
    <w:p w14:paraId="190C9ED4" w14:textId="3D834513" w:rsidR="00773439" w:rsidRPr="003276C6" w:rsidRDefault="00585703" w:rsidP="004264A9">
      <w:pPr>
        <w:pStyle w:val="Cmsor3"/>
        <w:widowControl/>
        <w:spacing w:after="0"/>
        <w:ind w:left="680" w:hanging="170"/>
      </w:pPr>
      <w:bookmarkStart w:id="80" w:name="_Toc309909510"/>
      <w:bookmarkStart w:id="81" w:name="_Toc531430042"/>
      <w:r>
        <w:t>7.</w:t>
      </w:r>
      <w:r w:rsidR="0010021D" w:rsidRPr="003276C6">
        <w:t>5</w:t>
      </w:r>
      <w:r>
        <w:t> </w:t>
      </w:r>
      <w:r w:rsidR="00773439" w:rsidRPr="003276C6">
        <w:t xml:space="preserve">A WWDM eszközök </w:t>
      </w:r>
      <w:r w:rsidR="00370B47" w:rsidRPr="003276C6">
        <w:t>elhelyezhetősége az OLT helyszíneken</w:t>
      </w:r>
      <w:bookmarkEnd w:id="80"/>
      <w:bookmarkEnd w:id="81"/>
    </w:p>
    <w:p w14:paraId="1435D846" w14:textId="77777777" w:rsidR="00773439" w:rsidRPr="003276C6" w:rsidRDefault="00773439" w:rsidP="00773439">
      <w:pPr>
        <w:pStyle w:val="B"/>
        <w:rPr>
          <w:szCs w:val="24"/>
        </w:rPr>
      </w:pPr>
    </w:p>
    <w:p w14:paraId="70B6C42D" w14:textId="77777777" w:rsidR="00773439" w:rsidRPr="003276C6" w:rsidRDefault="00773439" w:rsidP="005B7A10">
      <w:pPr>
        <w:pStyle w:val="B"/>
        <w:numPr>
          <w:ilvl w:val="0"/>
          <w:numId w:val="3"/>
        </w:numPr>
        <w:rPr>
          <w:szCs w:val="24"/>
        </w:rPr>
      </w:pPr>
      <w:r w:rsidRPr="003276C6">
        <w:rPr>
          <w:szCs w:val="24"/>
        </w:rPr>
        <w:t>A rendezők kötéstálcáján hegesztéssel,</w:t>
      </w:r>
    </w:p>
    <w:p w14:paraId="2E90EEE1" w14:textId="77777777" w:rsidR="00773439" w:rsidRPr="003276C6" w:rsidRDefault="00773439" w:rsidP="005B7A10">
      <w:pPr>
        <w:pStyle w:val="B"/>
        <w:numPr>
          <w:ilvl w:val="0"/>
          <w:numId w:val="3"/>
        </w:numPr>
        <w:rPr>
          <w:szCs w:val="24"/>
        </w:rPr>
      </w:pPr>
      <w:r w:rsidRPr="003276C6">
        <w:rPr>
          <w:szCs w:val="24"/>
        </w:rPr>
        <w:t>Önálló egységként csatlakozókkal ellátva.</w:t>
      </w:r>
    </w:p>
    <w:p w14:paraId="09290363" w14:textId="77777777" w:rsidR="00773439" w:rsidRPr="003276C6" w:rsidRDefault="00370B47" w:rsidP="002509A5">
      <w:pPr>
        <w:pStyle w:val="B"/>
        <w:ind w:firstLine="0"/>
        <w:rPr>
          <w:szCs w:val="24"/>
        </w:rPr>
      </w:pPr>
      <w:r w:rsidRPr="003276C6">
        <w:rPr>
          <w:szCs w:val="24"/>
        </w:rPr>
        <w:br/>
      </w:r>
      <w:r w:rsidR="00773439" w:rsidRPr="003276C6">
        <w:rPr>
          <w:szCs w:val="24"/>
        </w:rPr>
        <w:t xml:space="preserve">A módosított szakaszcsillapításokat </w:t>
      </w:r>
      <w:proofErr w:type="spellStart"/>
      <w:r w:rsidR="00773439" w:rsidRPr="003276C6">
        <w:rPr>
          <w:szCs w:val="24"/>
        </w:rPr>
        <w:t>kéthullámhosszas</w:t>
      </w:r>
      <w:proofErr w:type="spellEnd"/>
      <w:r w:rsidR="00773439" w:rsidRPr="003276C6">
        <w:rPr>
          <w:szCs w:val="24"/>
        </w:rPr>
        <w:t xml:space="preserve"> WWDM alkalmazás esetén a </w:t>
      </w:r>
      <w:r w:rsidR="00773439" w:rsidRPr="003276C6">
        <w:rPr>
          <w:szCs w:val="24"/>
        </w:rPr>
        <w:lastRenderedPageBreak/>
        <w:t>„</w:t>
      </w:r>
      <w:r w:rsidR="00773439" w:rsidRPr="002509A5">
        <w:t>végállomásokon</w:t>
      </w:r>
      <w:r w:rsidR="00773439" w:rsidRPr="003276C6">
        <w:rPr>
          <w:szCs w:val="24"/>
        </w:rPr>
        <w:t xml:space="preserve">” elhelyezett WWDM eszközök 1310 nm-es, és 1550 nm-es kapui között értelmezzük. A szakaszcsillapításba bele kell számítani a WWDM eszközök beiktatási csillapításit is. </w:t>
      </w:r>
    </w:p>
    <w:p w14:paraId="3DA89A33" w14:textId="1F88A43D" w:rsidR="00773439" w:rsidRPr="003276C6" w:rsidRDefault="00370B47" w:rsidP="003650F5">
      <w:pPr>
        <w:pStyle w:val="B"/>
        <w:ind w:firstLine="0"/>
        <w:rPr>
          <w:b/>
          <w:szCs w:val="24"/>
        </w:rPr>
      </w:pPr>
      <w:r w:rsidRPr="003276C6">
        <w:rPr>
          <w:szCs w:val="24"/>
        </w:rPr>
        <w:br/>
      </w:r>
      <w:r w:rsidR="00773439" w:rsidRPr="003276C6">
        <w:rPr>
          <w:szCs w:val="24"/>
        </w:rPr>
        <w:t>Az „A</w:t>
      </w:r>
      <w:r w:rsidR="004B7504" w:rsidRPr="003276C6">
        <w:rPr>
          <w:szCs w:val="24"/>
        </w:rPr>
        <w:t xml:space="preserve"> OLT</w:t>
      </w:r>
      <w:r w:rsidR="00773439" w:rsidRPr="003276C6">
        <w:rPr>
          <w:szCs w:val="24"/>
        </w:rPr>
        <w:t>” és „B</w:t>
      </w:r>
      <w:r w:rsidR="004B7504" w:rsidRPr="003276C6">
        <w:rPr>
          <w:szCs w:val="24"/>
        </w:rPr>
        <w:t xml:space="preserve"> OLT</w:t>
      </w:r>
      <w:r w:rsidR="00773439" w:rsidRPr="003276C6">
        <w:rPr>
          <w:szCs w:val="24"/>
        </w:rPr>
        <w:t>” állomások között a kábelcsillapítás mellett a „B</w:t>
      </w:r>
      <w:r w:rsidR="004B7504" w:rsidRPr="003276C6">
        <w:rPr>
          <w:szCs w:val="24"/>
        </w:rPr>
        <w:t xml:space="preserve"> OLT</w:t>
      </w:r>
      <w:r w:rsidR="00773439" w:rsidRPr="003276C6">
        <w:rPr>
          <w:szCs w:val="24"/>
        </w:rPr>
        <w:t xml:space="preserve">” állomás </w:t>
      </w:r>
      <w:r w:rsidR="00773439" w:rsidRPr="002509A5">
        <w:t>ODF1</w:t>
      </w:r>
      <w:r w:rsidR="00773439" w:rsidRPr="003276C6">
        <w:rPr>
          <w:szCs w:val="24"/>
        </w:rPr>
        <w:t>-en fellépő, és a „B</w:t>
      </w:r>
      <w:r w:rsidR="004B7504" w:rsidRPr="003276C6">
        <w:rPr>
          <w:szCs w:val="24"/>
        </w:rPr>
        <w:t xml:space="preserve"> OLT</w:t>
      </w:r>
      <w:r w:rsidR="00773439" w:rsidRPr="003276C6">
        <w:rPr>
          <w:szCs w:val="24"/>
        </w:rPr>
        <w:t xml:space="preserve">” állomáson a csatlakozókkal szerelt WWDM eszköz csatlakozójának csillapítását kell figyelembe venni. A „B” állomáson az ODF1-et és a WWDM eszközt összekötő </w:t>
      </w:r>
      <w:proofErr w:type="spellStart"/>
      <w:r w:rsidR="00773439" w:rsidRPr="003276C6">
        <w:rPr>
          <w:szCs w:val="24"/>
        </w:rPr>
        <w:t>patch-co</w:t>
      </w:r>
      <w:r w:rsidRPr="003276C6">
        <w:rPr>
          <w:szCs w:val="24"/>
        </w:rPr>
        <w:t>rd</w:t>
      </w:r>
      <w:proofErr w:type="spellEnd"/>
      <w:r w:rsidRPr="003276C6">
        <w:rPr>
          <w:szCs w:val="24"/>
        </w:rPr>
        <w:t xml:space="preserve"> csillapítását elhanyagoljuk. </w:t>
      </w:r>
      <w:r w:rsidRPr="003276C6">
        <w:rPr>
          <w:szCs w:val="24"/>
        </w:rPr>
        <w:br/>
      </w:r>
      <w:r w:rsidR="00773439" w:rsidRPr="003276C6">
        <w:rPr>
          <w:szCs w:val="24"/>
        </w:rPr>
        <w:t>Elhanyagoljuk az „A</w:t>
      </w:r>
      <w:r w:rsidR="004B7504" w:rsidRPr="003276C6">
        <w:rPr>
          <w:szCs w:val="24"/>
        </w:rPr>
        <w:t xml:space="preserve"> OLT</w:t>
      </w:r>
      <w:r w:rsidR="00773439" w:rsidRPr="003276C6">
        <w:rPr>
          <w:szCs w:val="24"/>
        </w:rPr>
        <w:t>” állomáson a hegesztéssel beépített WWDM hegesztési csillapítás értékeit. Példánkban a WWDM eszközök beiktatási csillapítását 0,8 </w:t>
      </w:r>
      <w:proofErr w:type="spellStart"/>
      <w:r w:rsidR="00773439" w:rsidRPr="003276C6">
        <w:rPr>
          <w:szCs w:val="24"/>
        </w:rPr>
        <w:t>dB-nek</w:t>
      </w:r>
      <w:proofErr w:type="spellEnd"/>
      <w:r w:rsidR="00773439" w:rsidRPr="003276C6">
        <w:rPr>
          <w:szCs w:val="24"/>
        </w:rPr>
        <w:t xml:space="preserve"> feltételezzük.</w:t>
      </w:r>
    </w:p>
    <w:p w14:paraId="08307624" w14:textId="4F019AA9" w:rsidR="0010021D" w:rsidRPr="003276C6" w:rsidRDefault="00585703" w:rsidP="0010021D">
      <w:pPr>
        <w:pStyle w:val="Cmsor3"/>
        <w:widowControl/>
        <w:spacing w:after="0"/>
        <w:ind w:left="680" w:hanging="170"/>
      </w:pPr>
      <w:bookmarkStart w:id="82" w:name="_Toc309909511"/>
      <w:bookmarkStart w:id="83" w:name="_Toc531430043"/>
      <w:r>
        <w:t>7.</w:t>
      </w:r>
      <w:r w:rsidR="0010021D" w:rsidRPr="003276C6">
        <w:t>6</w:t>
      </w:r>
      <w:r w:rsidR="006647AF" w:rsidRPr="003276C6">
        <w:t xml:space="preserve"> </w:t>
      </w:r>
      <w:r w:rsidR="0010021D" w:rsidRPr="003276C6">
        <w:t>Szolgáltatás igénybevételének feltételei</w:t>
      </w:r>
      <w:bookmarkEnd w:id="82"/>
      <w:bookmarkEnd w:id="83"/>
    </w:p>
    <w:p w14:paraId="4630EDDD" w14:textId="3C30C396" w:rsidR="0010021D" w:rsidRPr="003276C6" w:rsidRDefault="004264A9" w:rsidP="002509A5">
      <w:pPr>
        <w:pStyle w:val="B"/>
        <w:ind w:firstLine="0"/>
      </w:pPr>
      <w:r w:rsidRPr="003276C6">
        <w:br/>
      </w:r>
      <w:r w:rsidR="0010021D" w:rsidRPr="003276C6">
        <w:t xml:space="preserve">A </w:t>
      </w:r>
      <w:r w:rsidR="00983CB2" w:rsidRPr="003276C6">
        <w:t>hullámhosszt</w:t>
      </w:r>
      <w:r w:rsidR="0010021D" w:rsidRPr="003276C6">
        <w:t xml:space="preserve"> csak pont-pont közötti </w:t>
      </w:r>
      <w:r w:rsidR="005B22A8" w:rsidRPr="003276C6">
        <w:t>összeköttetésre</w:t>
      </w:r>
      <w:r w:rsidR="0010021D" w:rsidRPr="003276C6">
        <w:t xml:space="preserve"> biztosítunk.</w:t>
      </w:r>
    </w:p>
    <w:p w14:paraId="5E220642" w14:textId="065FD87B" w:rsidR="004264A9" w:rsidRPr="003276C6" w:rsidRDefault="004264A9" w:rsidP="002509A5">
      <w:pPr>
        <w:pStyle w:val="B"/>
        <w:ind w:firstLine="0"/>
      </w:pPr>
      <w:r w:rsidRPr="003276C6">
        <w:br/>
        <w:t xml:space="preserve">Amennyiben Jogosult eszköze zavarja vagy veszélyezteti Magyar Telekom adott optikai szálon nyújtott </w:t>
      </w:r>
      <w:r w:rsidR="005B22A8" w:rsidRPr="003276C6">
        <w:t>szolgáltatásait</w:t>
      </w:r>
      <w:r w:rsidRPr="003276C6">
        <w:t xml:space="preserve">, úgy Magyar Telekom fenntartja a jogot, hogy adott </w:t>
      </w:r>
      <w:r w:rsidR="005B22A8" w:rsidRPr="003276C6">
        <w:t>szolgáltatást</w:t>
      </w:r>
      <w:r w:rsidRPr="003276C6">
        <w:t xml:space="preserve"> – Jogosult tájékoztatását követően – lekapcsolja.</w:t>
      </w:r>
      <w:r w:rsidRPr="003276C6">
        <w:br/>
      </w:r>
      <w:r w:rsidRPr="003276C6">
        <w:br/>
      </w:r>
      <w:r w:rsidR="00D854F4" w:rsidRPr="003276C6">
        <w:t xml:space="preserve">Jogosult kizárólag Magyar Telekom beleegyezésével cserélhet végberendezést </w:t>
      </w:r>
      <w:r w:rsidR="003C5BDB" w:rsidRPr="003276C6">
        <w:t xml:space="preserve">a hullámhosszban osztott szálon, különösen, ha az eszköz hullámhossz tartománya vagy adási teljesítménye </w:t>
      </w:r>
      <w:r w:rsidR="005B22A8" w:rsidRPr="003276C6">
        <w:t>változik</w:t>
      </w:r>
      <w:r w:rsidR="003C5BDB" w:rsidRPr="003276C6">
        <w:t>.</w:t>
      </w:r>
    </w:p>
    <w:p w14:paraId="5A56FD0C" w14:textId="416D7D42" w:rsidR="0010021D" w:rsidRPr="003276C6" w:rsidRDefault="00585703" w:rsidP="0010021D">
      <w:pPr>
        <w:pStyle w:val="Cmsor3"/>
        <w:widowControl/>
        <w:spacing w:after="0"/>
        <w:ind w:left="680" w:hanging="170"/>
      </w:pPr>
      <w:bookmarkStart w:id="84" w:name="_Toc309909512"/>
      <w:bookmarkStart w:id="85" w:name="_Toc531430044"/>
      <w:r>
        <w:t>7.</w:t>
      </w:r>
      <w:r w:rsidR="0010021D" w:rsidRPr="003276C6">
        <w:t>7</w:t>
      </w:r>
      <w:r w:rsidR="006647AF" w:rsidRPr="003276C6">
        <w:t xml:space="preserve"> </w:t>
      </w:r>
      <w:r w:rsidR="0010021D" w:rsidRPr="003276C6">
        <w:t>Üzemviteli feltételek</w:t>
      </w:r>
      <w:bookmarkEnd w:id="84"/>
      <w:bookmarkEnd w:id="85"/>
    </w:p>
    <w:p w14:paraId="5636A4DA" w14:textId="77777777" w:rsidR="0010021D" w:rsidRPr="003276C6" w:rsidRDefault="0010021D" w:rsidP="0010021D">
      <w:pPr>
        <w:pStyle w:val="B"/>
        <w:rPr>
          <w:b/>
          <w:szCs w:val="24"/>
        </w:rPr>
      </w:pPr>
    </w:p>
    <w:p w14:paraId="095F23D4" w14:textId="763F76B3" w:rsidR="0010021D" w:rsidRPr="003276C6" w:rsidRDefault="00585703" w:rsidP="002509A5">
      <w:pPr>
        <w:pStyle w:val="B"/>
        <w:ind w:left="993"/>
        <w:rPr>
          <w:b/>
          <w:szCs w:val="24"/>
        </w:rPr>
      </w:pPr>
      <w:r>
        <w:rPr>
          <w:b/>
          <w:szCs w:val="24"/>
        </w:rPr>
        <w:t>7.</w:t>
      </w:r>
      <w:r w:rsidR="0010021D" w:rsidRPr="003276C6">
        <w:rPr>
          <w:b/>
          <w:szCs w:val="24"/>
        </w:rPr>
        <w:t>7.1</w:t>
      </w:r>
      <w:r>
        <w:rPr>
          <w:b/>
          <w:szCs w:val="24"/>
        </w:rPr>
        <w:t> </w:t>
      </w:r>
      <w:r w:rsidR="0010021D" w:rsidRPr="003276C6">
        <w:rPr>
          <w:b/>
          <w:szCs w:val="24"/>
        </w:rPr>
        <w:t>Sötétszál (kábel) sérülése</w:t>
      </w:r>
    </w:p>
    <w:p w14:paraId="21EE2D52" w14:textId="77777777" w:rsidR="0010021D" w:rsidRPr="003276C6" w:rsidRDefault="0010021D" w:rsidP="003650F5">
      <w:pPr>
        <w:pStyle w:val="B"/>
        <w:ind w:left="1134" w:firstLine="0"/>
        <w:rPr>
          <w:szCs w:val="24"/>
        </w:rPr>
      </w:pPr>
      <w:r w:rsidRPr="003276C6">
        <w:rPr>
          <w:szCs w:val="24"/>
        </w:rPr>
        <w:br/>
        <w:t>Ha az sötétszál(kábel) rongálás vagy természeti csapás miatt megsérül, akkor azt az Magyar Telekom állítja helyre. A kárigényt kötelezett intézi a károkozó fele. A felek együttműködnek a hibajavítás minél gyorsabb lebonyolításában. Abban az esetben, ha a rongálást jogosult észleli, akkor köteles azt azonnali hatállyal bejelenti a Magyar Telekom részére</w:t>
      </w:r>
    </w:p>
    <w:p w14:paraId="494D6A32" w14:textId="44AC4DEF" w:rsidR="0010021D" w:rsidRPr="003276C6" w:rsidRDefault="0010021D" w:rsidP="003650F5">
      <w:pPr>
        <w:pStyle w:val="B"/>
        <w:ind w:left="1134" w:firstLine="0"/>
        <w:rPr>
          <w:szCs w:val="24"/>
        </w:rPr>
      </w:pPr>
      <w:r w:rsidRPr="003276C6">
        <w:rPr>
          <w:szCs w:val="24"/>
        </w:rPr>
        <w:br/>
        <w:t xml:space="preserve">A feleknek </w:t>
      </w:r>
      <w:r w:rsidRPr="002509A5">
        <w:t>egyeztetni</w:t>
      </w:r>
      <w:r w:rsidRPr="003276C6">
        <w:rPr>
          <w:szCs w:val="24"/>
        </w:rPr>
        <w:t xml:space="preserve"> kell a helyreállításról. A kárigények térülésében a felek együtt működhetnek. Szolgáltatás minőségi mutatók szempontjából a sötétszál(kábel) rongálódása Vis Major esetnek minősül.</w:t>
      </w:r>
    </w:p>
    <w:p w14:paraId="6E225BE3" w14:textId="67AD547B" w:rsidR="00A07757" w:rsidRPr="003276C6" w:rsidRDefault="00585703" w:rsidP="00F17B87">
      <w:pPr>
        <w:pStyle w:val="Cmsor2"/>
        <w:widowControl/>
        <w:spacing w:before="480" w:after="0"/>
        <w:ind w:left="340" w:hanging="170"/>
        <w:jc w:val="both"/>
        <w:rPr>
          <w:sz w:val="24"/>
        </w:rPr>
      </w:pPr>
      <w:bookmarkStart w:id="86" w:name="_Toc531430045"/>
      <w:r>
        <w:rPr>
          <w:sz w:val="24"/>
        </w:rPr>
        <w:t>8.</w:t>
      </w:r>
      <w:r w:rsidR="00A07757" w:rsidRPr="003276C6">
        <w:rPr>
          <w:sz w:val="24"/>
        </w:rPr>
        <w:t xml:space="preserve"> Közeli Bitfolyam Hozzáférés </w:t>
      </w:r>
      <w:proofErr w:type="spellStart"/>
      <w:r w:rsidR="00A07757" w:rsidRPr="003276C6">
        <w:rPr>
          <w:sz w:val="24"/>
        </w:rPr>
        <w:t>xDSL</w:t>
      </w:r>
      <w:proofErr w:type="spellEnd"/>
      <w:r w:rsidR="00A07757" w:rsidRPr="003276C6">
        <w:rPr>
          <w:sz w:val="24"/>
        </w:rPr>
        <w:t xml:space="preserve"> Környezetben</w:t>
      </w:r>
      <w:bookmarkEnd w:id="86"/>
    </w:p>
    <w:p w14:paraId="02D2D984" w14:textId="1F72F787" w:rsidR="007F5394" w:rsidRDefault="00347C31" w:rsidP="00347C31">
      <w:pPr>
        <w:pStyle w:val="B"/>
        <w:ind w:firstLine="0"/>
        <w:rPr>
          <w:szCs w:val="24"/>
        </w:rPr>
      </w:pPr>
      <w:r>
        <w:br/>
      </w:r>
      <w:r w:rsidR="00AE3E06">
        <w:rPr>
          <w:szCs w:val="24"/>
        </w:rPr>
        <w:t>A Jogosult Szolgáltató oldali műszaki feltételeket a 3. melléklet V. „</w:t>
      </w:r>
      <w:r w:rsidR="00AE3E06" w:rsidRPr="00AE3E06">
        <w:rPr>
          <w:szCs w:val="24"/>
        </w:rPr>
        <w:t xml:space="preserve">Közeli Bitfolyam Hozzáférés </w:t>
      </w:r>
      <w:proofErr w:type="spellStart"/>
      <w:r w:rsidR="00AE3E06" w:rsidRPr="00AE3E06">
        <w:rPr>
          <w:szCs w:val="24"/>
        </w:rPr>
        <w:t>xDSL</w:t>
      </w:r>
      <w:proofErr w:type="spellEnd"/>
      <w:r w:rsidR="00AE3E06" w:rsidRPr="00AE3E06">
        <w:rPr>
          <w:szCs w:val="24"/>
        </w:rPr>
        <w:t xml:space="preserve"> Környezetben</w:t>
      </w:r>
      <w:r w:rsidR="00AE3E06">
        <w:rPr>
          <w:szCs w:val="24"/>
        </w:rPr>
        <w:t>” fejezete tartalmazza. Az egyéb műszaki feltételek megegyeznek a jelen melléklet 11. „</w:t>
      </w:r>
      <w:r w:rsidR="00485BA3" w:rsidRPr="003276C6">
        <w:t xml:space="preserve">Országos Bitfolyam Hozzáférés </w:t>
      </w:r>
      <w:proofErr w:type="spellStart"/>
      <w:r w:rsidR="00485BA3">
        <w:t>xDSL</w:t>
      </w:r>
      <w:proofErr w:type="spellEnd"/>
      <w:r w:rsidR="00485BA3" w:rsidRPr="00485BA3">
        <w:t xml:space="preserve"> </w:t>
      </w:r>
      <w:r w:rsidR="00D15C06" w:rsidRPr="003276C6">
        <w:t>Környezetben</w:t>
      </w:r>
      <w:r w:rsidR="00AE3E06">
        <w:t xml:space="preserve">” </w:t>
      </w:r>
      <w:r w:rsidR="001D73EF">
        <w:t>pontjában</w:t>
      </w:r>
      <w:r w:rsidR="00AE3E06">
        <w:t xml:space="preserve"> ismertetett feltételekkel</w:t>
      </w:r>
      <w:r w:rsidR="00181231">
        <w:t>, azokat a Közeli Bitfolyam Hozzáférésre vonatkoztatva</w:t>
      </w:r>
      <w:r w:rsidR="007F5394">
        <w:rPr>
          <w:szCs w:val="24"/>
        </w:rPr>
        <w:t>.</w:t>
      </w:r>
    </w:p>
    <w:p w14:paraId="486318DC" w14:textId="144066FC" w:rsidR="00673D63" w:rsidRPr="003276C6" w:rsidRDefault="00585703" w:rsidP="00F17B87">
      <w:pPr>
        <w:pStyle w:val="Cmsor2"/>
        <w:widowControl/>
        <w:spacing w:before="480" w:after="0"/>
        <w:ind w:left="340" w:hanging="170"/>
        <w:jc w:val="both"/>
        <w:rPr>
          <w:sz w:val="24"/>
        </w:rPr>
      </w:pPr>
      <w:bookmarkStart w:id="87" w:name="_Toc531430046"/>
      <w:r>
        <w:rPr>
          <w:sz w:val="24"/>
        </w:rPr>
        <w:lastRenderedPageBreak/>
        <w:t>9. </w:t>
      </w:r>
      <w:r w:rsidR="00673D63" w:rsidRPr="003276C6">
        <w:rPr>
          <w:sz w:val="24"/>
        </w:rPr>
        <w:t>Közeli Bitfolyam Hozzáférés GPON Környezetben</w:t>
      </w:r>
      <w:bookmarkEnd w:id="87"/>
    </w:p>
    <w:p w14:paraId="34935DC1" w14:textId="4076DE46" w:rsidR="00BA31A9" w:rsidRDefault="00347C31" w:rsidP="00347C31">
      <w:pPr>
        <w:pStyle w:val="A"/>
      </w:pPr>
      <w:r>
        <w:br/>
      </w:r>
      <w:r w:rsidR="00AE3E06">
        <w:rPr>
          <w:szCs w:val="24"/>
        </w:rPr>
        <w:t>A Jogosult Szolgáltató oldali műszaki feltételeket a 3. melléklet VI. „</w:t>
      </w:r>
      <w:r w:rsidR="00AE3E06" w:rsidRPr="00AE3E06">
        <w:rPr>
          <w:szCs w:val="24"/>
        </w:rPr>
        <w:t xml:space="preserve">Közeli Bitfolyam Hozzáférés </w:t>
      </w:r>
      <w:r w:rsidR="00AE3E06">
        <w:rPr>
          <w:szCs w:val="24"/>
        </w:rPr>
        <w:t xml:space="preserve">GPON </w:t>
      </w:r>
      <w:r w:rsidR="00AE3E06" w:rsidRPr="00AE3E06">
        <w:rPr>
          <w:szCs w:val="24"/>
        </w:rPr>
        <w:t>Környezetben</w:t>
      </w:r>
      <w:r w:rsidR="00AE3E06">
        <w:rPr>
          <w:szCs w:val="24"/>
        </w:rPr>
        <w:t>” fejezete tartalmazza. Az egyéb műszaki feltételek megegyeznek a jelen melléklet 12. „</w:t>
      </w:r>
      <w:r w:rsidR="00AE3E06" w:rsidRPr="003276C6">
        <w:t xml:space="preserve">Országos Bitfolyam Hozzáférés </w:t>
      </w:r>
      <w:r w:rsidR="00AE3E06">
        <w:t>GPON</w:t>
      </w:r>
      <w:r w:rsidR="00AE3E06" w:rsidRPr="00485BA3">
        <w:t xml:space="preserve"> </w:t>
      </w:r>
      <w:r w:rsidR="00AE3E06" w:rsidRPr="003276C6">
        <w:t>Környezetben</w:t>
      </w:r>
      <w:r w:rsidR="00AE3E06">
        <w:t xml:space="preserve">” </w:t>
      </w:r>
      <w:r w:rsidR="001D73EF">
        <w:t>pontjában</w:t>
      </w:r>
      <w:r w:rsidR="00AE3E06">
        <w:t xml:space="preserve"> ismertetett feltételekkel</w:t>
      </w:r>
      <w:r w:rsidR="00181231">
        <w:t>,</w:t>
      </w:r>
      <w:r w:rsidR="00181231" w:rsidRPr="00181231">
        <w:t xml:space="preserve"> </w:t>
      </w:r>
      <w:r w:rsidR="00181231">
        <w:t>azokat a Közeli Bitfolyam Hozzáférésre vonatkoztatva</w:t>
      </w:r>
      <w:r w:rsidR="00AE3E06">
        <w:t>.</w:t>
      </w:r>
    </w:p>
    <w:p w14:paraId="456A00BF" w14:textId="3A72E48B" w:rsidR="00457609" w:rsidRPr="003276C6" w:rsidRDefault="00585703" w:rsidP="00F17B87">
      <w:pPr>
        <w:pStyle w:val="Cmsor2"/>
        <w:widowControl/>
        <w:spacing w:before="480" w:after="0"/>
        <w:ind w:left="340" w:hanging="170"/>
        <w:jc w:val="both"/>
        <w:rPr>
          <w:sz w:val="24"/>
        </w:rPr>
      </w:pPr>
      <w:bookmarkStart w:id="88" w:name="_Toc531430047"/>
      <w:r>
        <w:rPr>
          <w:sz w:val="24"/>
        </w:rPr>
        <w:t>10. </w:t>
      </w:r>
      <w:r w:rsidR="00457609" w:rsidRPr="003276C6">
        <w:rPr>
          <w:sz w:val="24"/>
        </w:rPr>
        <w:t>Közeli Bitfolyam Hozzáférés Kábelhálózati Környezetben</w:t>
      </w:r>
      <w:bookmarkEnd w:id="88"/>
    </w:p>
    <w:p w14:paraId="747A74B9" w14:textId="21504604" w:rsidR="00087DF5" w:rsidRDefault="00347C31" w:rsidP="00347C31">
      <w:pPr>
        <w:pStyle w:val="A"/>
        <w:rPr>
          <w:szCs w:val="24"/>
        </w:rPr>
      </w:pPr>
      <w:r>
        <w:br/>
      </w:r>
      <w:r w:rsidR="00E22A45">
        <w:rPr>
          <w:szCs w:val="24"/>
        </w:rPr>
        <w:t>A Jogosult Szolgáltató oldali műszaki feltételeket a 3. melléklet VII. „</w:t>
      </w:r>
      <w:r w:rsidR="00E22A45" w:rsidRPr="00AE3E06">
        <w:rPr>
          <w:szCs w:val="24"/>
        </w:rPr>
        <w:t xml:space="preserve">Közeli Bitfolyam Hozzáférés </w:t>
      </w:r>
      <w:r w:rsidR="00E22A45">
        <w:rPr>
          <w:szCs w:val="24"/>
        </w:rPr>
        <w:t xml:space="preserve">Kábelhálózati </w:t>
      </w:r>
      <w:r w:rsidR="00E22A45" w:rsidRPr="00AE3E06">
        <w:rPr>
          <w:szCs w:val="24"/>
        </w:rPr>
        <w:t>Környezetben</w:t>
      </w:r>
      <w:r w:rsidR="00E22A45">
        <w:rPr>
          <w:szCs w:val="24"/>
        </w:rPr>
        <w:t>” fejezete tartalmazza. Az egyéb műszaki feltételek megegyeznek a jelen melléklet 13. „</w:t>
      </w:r>
      <w:r w:rsidR="00E22A45" w:rsidRPr="003276C6">
        <w:t xml:space="preserve">Országos Bitfolyam Hozzáférés </w:t>
      </w:r>
      <w:r w:rsidR="00E22A45">
        <w:t xml:space="preserve">Kábelhálózati </w:t>
      </w:r>
      <w:r w:rsidR="00E22A45" w:rsidRPr="003276C6">
        <w:t>Környezetben</w:t>
      </w:r>
      <w:r w:rsidR="00E22A45">
        <w:t xml:space="preserve">” </w:t>
      </w:r>
      <w:r w:rsidR="001D73EF">
        <w:t>pontjában</w:t>
      </w:r>
      <w:r w:rsidR="00E22A45">
        <w:t xml:space="preserve"> ismertetett feltételekkel</w:t>
      </w:r>
      <w:r w:rsidR="00181231">
        <w:t>, azokat a Közeli Bitfolyam Hozzáférésre vonatkoztatva</w:t>
      </w:r>
      <w:r w:rsidR="00E22A45">
        <w:t>.</w:t>
      </w:r>
    </w:p>
    <w:p w14:paraId="60E61AB4" w14:textId="33462CFF" w:rsidR="00457609" w:rsidRPr="003276C6" w:rsidRDefault="00457609" w:rsidP="003650F5">
      <w:pPr>
        <w:pStyle w:val="B"/>
        <w:ind w:firstLine="0"/>
        <w:rPr>
          <w:szCs w:val="24"/>
        </w:rPr>
      </w:pPr>
      <w:r w:rsidRPr="003276C6">
        <w:t xml:space="preserve"> </w:t>
      </w:r>
    </w:p>
    <w:p w14:paraId="39EFDDFA" w14:textId="75CE73EC" w:rsidR="00EF01DB" w:rsidRPr="003276C6" w:rsidRDefault="00585703" w:rsidP="00F17B87">
      <w:pPr>
        <w:pStyle w:val="Cmsor2"/>
        <w:widowControl/>
        <w:spacing w:before="480" w:after="0"/>
        <w:ind w:left="340" w:hanging="170"/>
        <w:jc w:val="both"/>
        <w:rPr>
          <w:sz w:val="24"/>
        </w:rPr>
      </w:pPr>
      <w:bookmarkStart w:id="89" w:name="_Toc531430048"/>
      <w:r>
        <w:rPr>
          <w:sz w:val="24"/>
        </w:rPr>
        <w:t>11.</w:t>
      </w:r>
      <w:r w:rsidR="00EF01DB" w:rsidRPr="003276C6">
        <w:rPr>
          <w:sz w:val="24"/>
        </w:rPr>
        <w:t xml:space="preserve"> Országos Bitfolyam Hozzáférés </w:t>
      </w:r>
      <w:proofErr w:type="spellStart"/>
      <w:r w:rsidR="00217F25" w:rsidRPr="003276C6">
        <w:rPr>
          <w:sz w:val="24"/>
        </w:rPr>
        <w:t>xDSL</w:t>
      </w:r>
      <w:proofErr w:type="spellEnd"/>
      <w:r w:rsidR="00217F25" w:rsidRPr="003276C6">
        <w:rPr>
          <w:sz w:val="24"/>
        </w:rPr>
        <w:t xml:space="preserve"> Környezetben</w:t>
      </w:r>
      <w:bookmarkEnd w:id="89"/>
    </w:p>
    <w:p w14:paraId="676C60DD" w14:textId="401A0D4F" w:rsidR="00AF6B5C" w:rsidRPr="003276C6" w:rsidRDefault="00347C31" w:rsidP="00347C31">
      <w:pPr>
        <w:pStyle w:val="A"/>
        <w:rPr>
          <w:szCs w:val="24"/>
        </w:rPr>
      </w:pPr>
      <w:r>
        <w:br/>
      </w:r>
      <w:r w:rsidR="008D586A" w:rsidRPr="003276C6">
        <w:t xml:space="preserve">Réz </w:t>
      </w:r>
      <w:r w:rsidR="00015C41">
        <w:t xml:space="preserve">érpáras </w:t>
      </w:r>
      <w:r w:rsidR="00D15C06">
        <w:t xml:space="preserve">és </w:t>
      </w:r>
      <w:proofErr w:type="spellStart"/>
      <w:r w:rsidR="00D15C06">
        <w:t>FTTx</w:t>
      </w:r>
      <w:proofErr w:type="spellEnd"/>
      <w:r w:rsidR="00D15C06">
        <w:t xml:space="preserve"> hozzáférési </w:t>
      </w:r>
      <w:r w:rsidR="008D586A" w:rsidRPr="003276C6">
        <w:t xml:space="preserve">hálózaton nyújtott szélessávú hozzáférés szolgáltatás (továbbiakban </w:t>
      </w:r>
      <w:proofErr w:type="spellStart"/>
      <w:r w:rsidR="008D586A" w:rsidRPr="003276C6">
        <w:t>xDSL</w:t>
      </w:r>
      <w:proofErr w:type="spellEnd"/>
      <w:r w:rsidR="008D586A" w:rsidRPr="003276C6">
        <w:t>)</w:t>
      </w:r>
      <w:r w:rsidR="008D586A" w:rsidRPr="003276C6" w:rsidDel="000A74C8">
        <w:t xml:space="preserve"> </w:t>
      </w:r>
      <w:r w:rsidR="008D586A" w:rsidRPr="003276C6">
        <w:t>igénybevételének műszaki feltételei</w:t>
      </w:r>
    </w:p>
    <w:p w14:paraId="43CCE05E" w14:textId="02D1364C" w:rsidR="008D586A" w:rsidRPr="003276C6" w:rsidRDefault="00585703" w:rsidP="00D62E06">
      <w:pPr>
        <w:pStyle w:val="Cmsor3"/>
        <w:widowControl/>
        <w:spacing w:after="0"/>
        <w:ind w:left="680" w:hanging="170"/>
        <w:rPr>
          <w:szCs w:val="24"/>
        </w:rPr>
      </w:pPr>
      <w:bookmarkStart w:id="90" w:name="_Toc531430049"/>
      <w:r>
        <w:t>11.</w:t>
      </w:r>
      <w:r w:rsidR="00D62E06" w:rsidRPr="003276C6">
        <w:t>1 </w:t>
      </w:r>
      <w:r w:rsidR="008D586A" w:rsidRPr="003276C6">
        <w:rPr>
          <w:szCs w:val="24"/>
        </w:rPr>
        <w:t xml:space="preserve">Műszaki feltételek a </w:t>
      </w:r>
      <w:r w:rsidR="00897339" w:rsidRPr="003276C6">
        <w:rPr>
          <w:szCs w:val="24"/>
        </w:rPr>
        <w:t xml:space="preserve">Jogosult Szolgáltató </w:t>
      </w:r>
      <w:r w:rsidR="008D586A" w:rsidRPr="003276C6">
        <w:rPr>
          <w:szCs w:val="24"/>
        </w:rPr>
        <w:t xml:space="preserve">oldalon </w:t>
      </w:r>
      <w:r w:rsidR="00E66F70" w:rsidRPr="003276C6">
        <w:rPr>
          <w:szCs w:val="24"/>
        </w:rPr>
        <w:t xml:space="preserve">Országos Bitfolyam Hozzáférés </w:t>
      </w:r>
      <w:proofErr w:type="spellStart"/>
      <w:r w:rsidR="00E66F70" w:rsidRPr="003276C6">
        <w:rPr>
          <w:szCs w:val="24"/>
        </w:rPr>
        <w:t>Réz-xDSL</w:t>
      </w:r>
      <w:proofErr w:type="spellEnd"/>
      <w:r w:rsidR="00E66F70" w:rsidRPr="003276C6">
        <w:rPr>
          <w:szCs w:val="24"/>
        </w:rPr>
        <w:t xml:space="preserve"> Környezetben szolgáltatások</w:t>
      </w:r>
      <w:r w:rsidR="008D586A" w:rsidRPr="003276C6">
        <w:rPr>
          <w:szCs w:val="24"/>
        </w:rPr>
        <w:t xml:space="preserve"> esetén</w:t>
      </w:r>
      <w:bookmarkEnd w:id="90"/>
    </w:p>
    <w:p w14:paraId="25C84713" w14:textId="77777777" w:rsidR="008D586A" w:rsidRPr="003276C6" w:rsidRDefault="008D586A" w:rsidP="008D586A">
      <w:pPr>
        <w:pStyle w:val="B"/>
        <w:rPr>
          <w:szCs w:val="24"/>
        </w:rPr>
      </w:pPr>
    </w:p>
    <w:p w14:paraId="1E9B0E52" w14:textId="367826B5" w:rsidR="008D586A" w:rsidRPr="003276C6" w:rsidRDefault="00E66F70" w:rsidP="00347C31">
      <w:pPr>
        <w:pStyle w:val="B"/>
        <w:ind w:firstLine="0"/>
        <w:rPr>
          <w:szCs w:val="24"/>
        </w:rPr>
      </w:pPr>
      <w:r w:rsidRPr="003276C6">
        <w:rPr>
          <w:szCs w:val="24"/>
        </w:rPr>
        <w:t xml:space="preserve">A műszaki feltételeket a 3. melléklet „Országos Bitfolyam Hozzáférés </w:t>
      </w:r>
      <w:proofErr w:type="spellStart"/>
      <w:r w:rsidRPr="003276C6">
        <w:rPr>
          <w:szCs w:val="24"/>
        </w:rPr>
        <w:t>Réz-xDSL</w:t>
      </w:r>
      <w:proofErr w:type="spellEnd"/>
      <w:r w:rsidRPr="003276C6">
        <w:rPr>
          <w:szCs w:val="24"/>
        </w:rPr>
        <w:t xml:space="preserve"> környezetben” fejezete tartalmazza.</w:t>
      </w:r>
    </w:p>
    <w:p w14:paraId="3D811BE2" w14:textId="78764008" w:rsidR="008D586A" w:rsidRPr="003276C6" w:rsidRDefault="00585703" w:rsidP="00D62E06">
      <w:pPr>
        <w:pStyle w:val="Cmsor3"/>
        <w:widowControl/>
        <w:spacing w:after="0"/>
        <w:ind w:left="680" w:hanging="170"/>
        <w:rPr>
          <w:szCs w:val="24"/>
        </w:rPr>
      </w:pPr>
      <w:bookmarkStart w:id="91" w:name="_Toc531430050"/>
      <w:r>
        <w:rPr>
          <w:szCs w:val="24"/>
        </w:rPr>
        <w:t>11.</w:t>
      </w:r>
      <w:r w:rsidR="00D62E06" w:rsidRPr="003276C6">
        <w:rPr>
          <w:szCs w:val="24"/>
        </w:rPr>
        <w:t>2 </w:t>
      </w:r>
      <w:r w:rsidR="008D586A" w:rsidRPr="003276C6">
        <w:rPr>
          <w:szCs w:val="24"/>
        </w:rPr>
        <w:t xml:space="preserve">Műszaki feltételek a </w:t>
      </w:r>
      <w:r w:rsidR="00897339" w:rsidRPr="003276C6">
        <w:rPr>
          <w:szCs w:val="24"/>
        </w:rPr>
        <w:t xml:space="preserve">Jogosult Szolgáltató </w:t>
      </w:r>
      <w:r w:rsidR="008D586A" w:rsidRPr="003276C6">
        <w:rPr>
          <w:szCs w:val="24"/>
        </w:rPr>
        <w:t xml:space="preserve">oldalon </w:t>
      </w:r>
      <w:r w:rsidR="00E66F70" w:rsidRPr="003276C6">
        <w:rPr>
          <w:szCs w:val="24"/>
        </w:rPr>
        <w:t xml:space="preserve">Országos Bitfolyam Hozzáférés </w:t>
      </w:r>
      <w:proofErr w:type="spellStart"/>
      <w:r w:rsidR="00E66F70" w:rsidRPr="003276C6">
        <w:rPr>
          <w:szCs w:val="24"/>
        </w:rPr>
        <w:t>FTTx-xDSL</w:t>
      </w:r>
      <w:proofErr w:type="spellEnd"/>
      <w:r w:rsidR="00E66F70" w:rsidRPr="003276C6">
        <w:rPr>
          <w:szCs w:val="24"/>
        </w:rPr>
        <w:t xml:space="preserve"> Környezetben szolgáltatások esetén</w:t>
      </w:r>
      <w:r w:rsidR="008D586A" w:rsidRPr="003276C6">
        <w:rPr>
          <w:szCs w:val="24"/>
        </w:rPr>
        <w:t>:</w:t>
      </w:r>
      <w:bookmarkEnd w:id="91"/>
    </w:p>
    <w:p w14:paraId="1D177A81" w14:textId="77777777" w:rsidR="008D586A" w:rsidRPr="003276C6" w:rsidRDefault="008D586A" w:rsidP="008D586A">
      <w:pPr>
        <w:pStyle w:val="B"/>
        <w:rPr>
          <w:szCs w:val="24"/>
        </w:rPr>
      </w:pPr>
    </w:p>
    <w:p w14:paraId="6BED327A" w14:textId="5DA97596" w:rsidR="008D586A" w:rsidRPr="003276C6" w:rsidRDefault="00E66F70" w:rsidP="00347C31">
      <w:pPr>
        <w:pStyle w:val="B"/>
        <w:ind w:firstLine="0"/>
        <w:rPr>
          <w:szCs w:val="24"/>
        </w:rPr>
      </w:pPr>
      <w:r w:rsidRPr="003276C6">
        <w:rPr>
          <w:szCs w:val="24"/>
        </w:rPr>
        <w:t xml:space="preserve">A műszaki feltételeket a 3. melléklet „Országos Bitfolyam Hozzáférés </w:t>
      </w:r>
      <w:proofErr w:type="spellStart"/>
      <w:r w:rsidRPr="003276C6">
        <w:rPr>
          <w:szCs w:val="24"/>
        </w:rPr>
        <w:t>FTTx-xDSL</w:t>
      </w:r>
      <w:proofErr w:type="spellEnd"/>
      <w:r w:rsidRPr="003276C6">
        <w:rPr>
          <w:szCs w:val="24"/>
        </w:rPr>
        <w:t xml:space="preserve"> környezetben” fejezete tartalmazza.</w:t>
      </w:r>
    </w:p>
    <w:p w14:paraId="05B65E72" w14:textId="28E1992A" w:rsidR="008D586A" w:rsidRPr="003276C6" w:rsidRDefault="00585703" w:rsidP="00D62E06">
      <w:pPr>
        <w:pStyle w:val="Cmsor3"/>
        <w:widowControl/>
        <w:spacing w:after="0"/>
        <w:ind w:left="680" w:hanging="170"/>
        <w:rPr>
          <w:szCs w:val="24"/>
        </w:rPr>
      </w:pPr>
      <w:bookmarkStart w:id="92" w:name="_Toc531430051"/>
      <w:r>
        <w:rPr>
          <w:szCs w:val="24"/>
        </w:rPr>
        <w:t>11.</w:t>
      </w:r>
      <w:r w:rsidR="00D62E06" w:rsidRPr="003276C6">
        <w:rPr>
          <w:szCs w:val="24"/>
        </w:rPr>
        <w:t>3 </w:t>
      </w:r>
      <w:r w:rsidR="008D586A" w:rsidRPr="003276C6">
        <w:rPr>
          <w:szCs w:val="24"/>
        </w:rPr>
        <w:t xml:space="preserve">Műszaki </w:t>
      </w:r>
      <w:r w:rsidR="008D586A" w:rsidRPr="003276C6">
        <w:t>feltételek</w:t>
      </w:r>
      <w:r w:rsidR="008D586A" w:rsidRPr="003276C6">
        <w:rPr>
          <w:szCs w:val="24"/>
        </w:rPr>
        <w:t xml:space="preserve"> Végfelhasználói oldalon </w:t>
      </w:r>
      <w:r w:rsidR="00E66F70" w:rsidRPr="003276C6">
        <w:rPr>
          <w:szCs w:val="24"/>
        </w:rPr>
        <w:t xml:space="preserve">Országos Bitfolyam Hozzáférés </w:t>
      </w:r>
      <w:proofErr w:type="spellStart"/>
      <w:r w:rsidR="00E66F70" w:rsidRPr="003276C6">
        <w:rPr>
          <w:szCs w:val="24"/>
        </w:rPr>
        <w:t>Réz-xDSL</w:t>
      </w:r>
      <w:proofErr w:type="spellEnd"/>
      <w:r w:rsidR="00E66F70" w:rsidRPr="003276C6">
        <w:rPr>
          <w:szCs w:val="24"/>
        </w:rPr>
        <w:t xml:space="preserve"> Környezetben</w:t>
      </w:r>
      <w:r w:rsidR="008D586A" w:rsidRPr="003276C6">
        <w:rPr>
          <w:szCs w:val="24"/>
        </w:rPr>
        <w:t xml:space="preserve"> szolgáltatások esetén</w:t>
      </w:r>
      <w:bookmarkEnd w:id="92"/>
    </w:p>
    <w:p w14:paraId="4051F316" w14:textId="77777777" w:rsidR="008D586A" w:rsidRPr="003276C6" w:rsidRDefault="008D586A" w:rsidP="008D586A">
      <w:pPr>
        <w:pStyle w:val="B"/>
        <w:rPr>
          <w:szCs w:val="24"/>
        </w:rPr>
      </w:pPr>
    </w:p>
    <w:p w14:paraId="45F0E6B8" w14:textId="7081FB44" w:rsidR="00D93B5B" w:rsidRPr="00347C31" w:rsidRDefault="003650F5" w:rsidP="00347C31">
      <w:pPr>
        <w:pStyle w:val="B"/>
        <w:ind w:left="993"/>
        <w:rPr>
          <w:b/>
          <w:szCs w:val="24"/>
        </w:rPr>
      </w:pPr>
      <w:r>
        <w:rPr>
          <w:b/>
          <w:szCs w:val="24"/>
        </w:rPr>
        <w:t>11.3.1 </w:t>
      </w:r>
      <w:r w:rsidR="00D93B5B" w:rsidRPr="00347C31">
        <w:rPr>
          <w:b/>
          <w:szCs w:val="24"/>
        </w:rPr>
        <w:t>Szolgáltatás - hálózat végződtető berendezés nélkül</w:t>
      </w:r>
    </w:p>
    <w:p w14:paraId="45CFFDC1" w14:textId="33AD8092" w:rsidR="00D93B5B" w:rsidRPr="003650F5" w:rsidRDefault="00D93B5B" w:rsidP="003650F5">
      <w:pPr>
        <w:pStyle w:val="B"/>
        <w:ind w:left="1134" w:firstLine="0"/>
        <w:rPr>
          <w:szCs w:val="24"/>
        </w:rPr>
      </w:pPr>
    </w:p>
    <w:p w14:paraId="222A2873" w14:textId="2A7E073E" w:rsidR="00D93B5B" w:rsidRPr="003650F5" w:rsidRDefault="00D93B5B" w:rsidP="003650F5">
      <w:pPr>
        <w:pStyle w:val="B"/>
        <w:ind w:left="1134" w:firstLine="0"/>
        <w:rPr>
          <w:szCs w:val="24"/>
        </w:rPr>
      </w:pPr>
      <w:r w:rsidRPr="003276C6">
        <w:rPr>
          <w:szCs w:val="24"/>
        </w:rPr>
        <w:t xml:space="preserve">Az Országos Bitfolyam Hozzáférés </w:t>
      </w:r>
      <w:proofErr w:type="spellStart"/>
      <w:r w:rsidRPr="003276C6">
        <w:rPr>
          <w:szCs w:val="24"/>
        </w:rPr>
        <w:t>Réz-xDSL</w:t>
      </w:r>
      <w:proofErr w:type="spellEnd"/>
      <w:r w:rsidRPr="003276C6">
        <w:rPr>
          <w:szCs w:val="24"/>
        </w:rPr>
        <w:t xml:space="preserve"> Környezetben szolgáltatás igénybevétele alapesetben a Jogosult Szolgáltató által biztosított hálózat végződtető berendezéssel történik. A Kötelezett Szolgáltató hálózatában alkalmazható berendezés típusát és </w:t>
      </w:r>
      <w:proofErr w:type="spellStart"/>
      <w:r w:rsidRPr="003276C6">
        <w:rPr>
          <w:szCs w:val="24"/>
        </w:rPr>
        <w:t>fw</w:t>
      </w:r>
      <w:proofErr w:type="spellEnd"/>
      <w:r w:rsidRPr="003276C6">
        <w:rPr>
          <w:szCs w:val="24"/>
        </w:rPr>
        <w:t xml:space="preserve"> verzióját az 1.Függelék tartalmazza.</w:t>
      </w:r>
    </w:p>
    <w:p w14:paraId="55689708" w14:textId="77777777" w:rsidR="00D93B5B" w:rsidRPr="003650F5" w:rsidRDefault="00D93B5B" w:rsidP="003650F5">
      <w:pPr>
        <w:pStyle w:val="B"/>
        <w:ind w:left="1134" w:firstLine="0"/>
        <w:rPr>
          <w:szCs w:val="24"/>
        </w:rPr>
      </w:pPr>
    </w:p>
    <w:p w14:paraId="5746B7F1" w14:textId="13F99BBC" w:rsidR="00D93B5B" w:rsidRPr="003276C6" w:rsidRDefault="00D93B5B" w:rsidP="003650F5">
      <w:pPr>
        <w:pStyle w:val="B"/>
        <w:ind w:left="1134" w:firstLine="0"/>
        <w:rPr>
          <w:szCs w:val="24"/>
        </w:rPr>
      </w:pPr>
      <w:r w:rsidRPr="003276C6">
        <w:rPr>
          <w:szCs w:val="24"/>
        </w:rPr>
        <w:t xml:space="preserve">A Végfelhasználói kör részére a szolgáltatás átadási pont (UNI) interfész U-R2 interfész (az elválasztó szűrő azon pontja, melyhez az </w:t>
      </w:r>
      <w:proofErr w:type="spellStart"/>
      <w:r w:rsidRPr="003276C6">
        <w:rPr>
          <w:szCs w:val="24"/>
        </w:rPr>
        <w:t>xDSL</w:t>
      </w:r>
      <w:proofErr w:type="spellEnd"/>
      <w:r w:rsidRPr="003276C6">
        <w:rPr>
          <w:szCs w:val="24"/>
        </w:rPr>
        <w:t xml:space="preserve"> </w:t>
      </w:r>
      <w:r w:rsidR="005B22A8">
        <w:rPr>
          <w:szCs w:val="24"/>
        </w:rPr>
        <w:t>végberendezés</w:t>
      </w:r>
      <w:r w:rsidRPr="003276C6">
        <w:rPr>
          <w:szCs w:val="24"/>
        </w:rPr>
        <w:t xml:space="preserve"> csatlakozik), aminek sebessége illeszkedik a szolgáltatásnál alkalmazott technológia által kínált elérési sebességekhez. A Kötelezett Szolgáltató az Országos Bitfolyam Hozzáférés </w:t>
      </w:r>
      <w:proofErr w:type="spellStart"/>
      <w:r w:rsidRPr="003276C6">
        <w:rPr>
          <w:szCs w:val="24"/>
        </w:rPr>
        <w:t>Réz-xDSL</w:t>
      </w:r>
      <w:proofErr w:type="spellEnd"/>
      <w:r w:rsidRPr="003276C6">
        <w:rPr>
          <w:szCs w:val="24"/>
        </w:rPr>
        <w:t xml:space="preserve"> Környezetben- hálózat végződtető </w:t>
      </w:r>
      <w:r w:rsidRPr="003276C6">
        <w:rPr>
          <w:szCs w:val="24"/>
        </w:rPr>
        <w:lastRenderedPageBreak/>
        <w:t>berendezés nélkül szolgáltatás keretén belül nem biztosítja sem a hálózati leválasztó szűrőt (</w:t>
      </w:r>
      <w:proofErr w:type="spellStart"/>
      <w:r w:rsidRPr="003276C6">
        <w:rPr>
          <w:szCs w:val="24"/>
        </w:rPr>
        <w:t>splittert</w:t>
      </w:r>
      <w:proofErr w:type="spellEnd"/>
      <w:r w:rsidRPr="003276C6">
        <w:rPr>
          <w:szCs w:val="24"/>
        </w:rPr>
        <w:t>), sem a hálózat végződtető berendezést (</w:t>
      </w:r>
      <w:proofErr w:type="spellStart"/>
      <w:r w:rsidRPr="003276C6">
        <w:rPr>
          <w:szCs w:val="24"/>
        </w:rPr>
        <w:t>xDSL</w:t>
      </w:r>
      <w:proofErr w:type="spellEnd"/>
      <w:r w:rsidRPr="003276C6">
        <w:rPr>
          <w:szCs w:val="24"/>
        </w:rPr>
        <w:t xml:space="preserve"> </w:t>
      </w:r>
      <w:r w:rsidR="005B22A8">
        <w:rPr>
          <w:szCs w:val="24"/>
        </w:rPr>
        <w:t>végberendezés</w:t>
      </w:r>
      <w:r w:rsidRPr="003276C6">
        <w:rPr>
          <w:szCs w:val="24"/>
        </w:rPr>
        <w:t xml:space="preserve">), sem ezen eszközök Kötelezett Szolgáltató általi helyszíni telepítését. A végfelhasználó az Jogosult </w:t>
      </w:r>
      <w:proofErr w:type="spellStart"/>
      <w:r w:rsidRPr="003276C6">
        <w:rPr>
          <w:szCs w:val="24"/>
        </w:rPr>
        <w:t>Szolgáltató-k</w:t>
      </w:r>
      <w:proofErr w:type="spellEnd"/>
      <w:r w:rsidRPr="003276C6">
        <w:rPr>
          <w:szCs w:val="24"/>
        </w:rPr>
        <w:t xml:space="preserve"> felé </w:t>
      </w:r>
      <w:proofErr w:type="spellStart"/>
      <w:r w:rsidRPr="003276C6">
        <w:rPr>
          <w:szCs w:val="24"/>
        </w:rPr>
        <w:t>PPPoE</w:t>
      </w:r>
      <w:proofErr w:type="spellEnd"/>
      <w:r w:rsidRPr="003276C6">
        <w:rPr>
          <w:szCs w:val="24"/>
        </w:rPr>
        <w:t xml:space="preserve"> protokollal hív be, melyet egy, az ügyfél számítógépén vagy </w:t>
      </w:r>
      <w:proofErr w:type="spellStart"/>
      <w:r w:rsidRPr="003276C6">
        <w:rPr>
          <w:szCs w:val="24"/>
        </w:rPr>
        <w:t>xDSL</w:t>
      </w:r>
      <w:proofErr w:type="spellEnd"/>
      <w:r w:rsidRPr="003276C6">
        <w:rPr>
          <w:szCs w:val="24"/>
        </w:rPr>
        <w:t xml:space="preserve"> </w:t>
      </w:r>
      <w:r w:rsidR="005B22A8">
        <w:rPr>
          <w:szCs w:val="24"/>
        </w:rPr>
        <w:t>végberendezése</w:t>
      </w:r>
      <w:r w:rsidRPr="003276C6">
        <w:rPr>
          <w:szCs w:val="24"/>
        </w:rPr>
        <w:t xml:space="preserve">n futó kliens program biztosít. A kliens programmal az ügyfél ki tudja választani a szolgáltatót. Az ügyfél azonosítását az Jogosult Szolgáltató végzi. </w:t>
      </w:r>
    </w:p>
    <w:p w14:paraId="4F0B88CB" w14:textId="77777777" w:rsidR="00D93B5B" w:rsidRPr="003276C6" w:rsidRDefault="00D93B5B" w:rsidP="003650F5">
      <w:pPr>
        <w:pStyle w:val="B"/>
        <w:ind w:left="1134" w:firstLine="0"/>
        <w:rPr>
          <w:szCs w:val="24"/>
        </w:rPr>
      </w:pPr>
    </w:p>
    <w:p w14:paraId="088BB156" w14:textId="77777777" w:rsidR="00D93B5B" w:rsidRPr="003276C6" w:rsidRDefault="00D93B5B" w:rsidP="003650F5">
      <w:pPr>
        <w:pStyle w:val="B"/>
        <w:ind w:left="1134" w:firstLine="0"/>
        <w:rPr>
          <w:szCs w:val="24"/>
        </w:rPr>
      </w:pPr>
      <w:r w:rsidRPr="003276C6">
        <w:rPr>
          <w:szCs w:val="24"/>
        </w:rPr>
        <w:t xml:space="preserve">A </w:t>
      </w:r>
      <w:proofErr w:type="spellStart"/>
      <w:r w:rsidRPr="003276C6">
        <w:rPr>
          <w:szCs w:val="24"/>
        </w:rPr>
        <w:t>PPPoE</w:t>
      </w:r>
      <w:proofErr w:type="spellEnd"/>
      <w:r w:rsidRPr="003276C6">
        <w:rPr>
          <w:szCs w:val="24"/>
        </w:rPr>
        <w:t xml:space="preserve"> kliens programot az Jogosult Szolgáltató biztosítja felhasználóinak. A Kötelezett Szolgáltató Ethernet kártyát, installálási szolgáltatást nem biztosít.</w:t>
      </w:r>
    </w:p>
    <w:p w14:paraId="721EDEB2" w14:textId="77777777" w:rsidR="00D93B5B" w:rsidRPr="003276C6" w:rsidRDefault="00D93B5B" w:rsidP="003650F5">
      <w:pPr>
        <w:pStyle w:val="B"/>
        <w:ind w:left="1134" w:firstLine="0"/>
        <w:rPr>
          <w:szCs w:val="24"/>
        </w:rPr>
      </w:pPr>
    </w:p>
    <w:p w14:paraId="2B425C55" w14:textId="229469B0" w:rsidR="00D93B5B" w:rsidRPr="003276C6" w:rsidRDefault="00D93B5B" w:rsidP="003650F5">
      <w:pPr>
        <w:pStyle w:val="B"/>
        <w:ind w:left="1134" w:firstLine="0"/>
        <w:rPr>
          <w:szCs w:val="24"/>
        </w:rPr>
      </w:pPr>
      <w:r w:rsidRPr="003276C6">
        <w:rPr>
          <w:szCs w:val="24"/>
        </w:rPr>
        <w:t>A végfelhasználóknak a garantált sávszélesség mindig rendelkezésükre áll, az elérhető aktuális sebességértékeket az adathálózat pillanatnyi forgalmi viszonyai határozzák meg.</w:t>
      </w:r>
    </w:p>
    <w:p w14:paraId="5EF932CA" w14:textId="77777777" w:rsidR="00D93B5B" w:rsidRPr="003276C6" w:rsidRDefault="00D93B5B" w:rsidP="003650F5">
      <w:pPr>
        <w:pStyle w:val="B"/>
        <w:ind w:left="1134" w:firstLine="0"/>
        <w:rPr>
          <w:szCs w:val="24"/>
        </w:rPr>
      </w:pPr>
    </w:p>
    <w:p w14:paraId="22E76B43" w14:textId="2DE54192" w:rsidR="008D586A" w:rsidRPr="00347C31" w:rsidRDefault="003650F5" w:rsidP="00347C31">
      <w:pPr>
        <w:pStyle w:val="B"/>
        <w:ind w:left="993"/>
        <w:rPr>
          <w:b/>
          <w:szCs w:val="24"/>
        </w:rPr>
      </w:pPr>
      <w:r>
        <w:rPr>
          <w:b/>
          <w:szCs w:val="24"/>
        </w:rPr>
        <w:t>11.3.2 </w:t>
      </w:r>
      <w:r w:rsidR="008D586A" w:rsidRPr="00347C31">
        <w:rPr>
          <w:b/>
          <w:szCs w:val="24"/>
        </w:rPr>
        <w:t>Szolgáltatás - hálózat végződtető berendezéssel</w:t>
      </w:r>
    </w:p>
    <w:p w14:paraId="230A9BC5" w14:textId="77777777" w:rsidR="008D586A" w:rsidRPr="003650F5" w:rsidRDefault="008D586A" w:rsidP="003650F5">
      <w:pPr>
        <w:pStyle w:val="B"/>
        <w:ind w:left="1134" w:firstLine="0"/>
        <w:rPr>
          <w:szCs w:val="24"/>
        </w:rPr>
      </w:pPr>
    </w:p>
    <w:p w14:paraId="05F8826C" w14:textId="2982B2E9" w:rsidR="00D93B5B" w:rsidRPr="003276C6" w:rsidRDefault="00D93B5B" w:rsidP="003650F5">
      <w:pPr>
        <w:pStyle w:val="B"/>
        <w:ind w:left="1134" w:firstLine="0"/>
        <w:rPr>
          <w:szCs w:val="24"/>
        </w:rPr>
      </w:pPr>
      <w:r w:rsidRPr="003276C6">
        <w:rPr>
          <w:szCs w:val="24"/>
        </w:rPr>
        <w:t xml:space="preserve">Másodlagos lehetőségként az Országos Bitfolyam Hozzáférés </w:t>
      </w:r>
      <w:proofErr w:type="spellStart"/>
      <w:r w:rsidRPr="003276C6">
        <w:rPr>
          <w:szCs w:val="24"/>
        </w:rPr>
        <w:t>Réz-xDSL</w:t>
      </w:r>
      <w:proofErr w:type="spellEnd"/>
      <w:r w:rsidRPr="003276C6">
        <w:rPr>
          <w:szCs w:val="24"/>
        </w:rPr>
        <w:t xml:space="preserve"> Környezetben szolgáltatás igénybevételéhez a Kötelezett Szolgáltató </w:t>
      </w:r>
      <w:r w:rsidR="0094219F" w:rsidRPr="0094219F">
        <w:rPr>
          <w:szCs w:val="24"/>
        </w:rPr>
        <w:t xml:space="preserve">2019. június 30-ig </w:t>
      </w:r>
      <w:r w:rsidRPr="003276C6">
        <w:rPr>
          <w:szCs w:val="24"/>
        </w:rPr>
        <w:t xml:space="preserve">tud biztosítani az 1.Függelékben megadott típusú és </w:t>
      </w:r>
      <w:proofErr w:type="spellStart"/>
      <w:r w:rsidRPr="003276C6">
        <w:rPr>
          <w:szCs w:val="24"/>
        </w:rPr>
        <w:t>fw</w:t>
      </w:r>
      <w:proofErr w:type="spellEnd"/>
      <w:r w:rsidRPr="003276C6">
        <w:rPr>
          <w:szCs w:val="24"/>
        </w:rPr>
        <w:t xml:space="preserve"> verziójú hálózat végződtető berendezést, amennyiben azt a Jogosult Szolgáltató kéri.</w:t>
      </w:r>
    </w:p>
    <w:p w14:paraId="731BF4DC" w14:textId="77777777" w:rsidR="00D93B5B" w:rsidRPr="003276C6" w:rsidRDefault="00D93B5B" w:rsidP="003650F5">
      <w:pPr>
        <w:pStyle w:val="B"/>
        <w:ind w:left="1134" w:firstLine="0"/>
        <w:rPr>
          <w:szCs w:val="24"/>
        </w:rPr>
      </w:pPr>
    </w:p>
    <w:p w14:paraId="69069168" w14:textId="404D5E00" w:rsidR="008D586A" w:rsidRPr="003276C6" w:rsidRDefault="008D586A" w:rsidP="003650F5">
      <w:pPr>
        <w:pStyle w:val="B"/>
        <w:ind w:left="1134" w:firstLine="0"/>
        <w:rPr>
          <w:szCs w:val="24"/>
        </w:rPr>
      </w:pPr>
      <w:r w:rsidRPr="003276C6">
        <w:rPr>
          <w:szCs w:val="24"/>
        </w:rPr>
        <w:t>A Végfelhasználói kör részére a szolgáltatás átadási pont (UNI) interfész 10</w:t>
      </w:r>
      <w:r w:rsidR="008632E0" w:rsidRPr="003276C6">
        <w:rPr>
          <w:szCs w:val="24"/>
        </w:rPr>
        <w:t>0</w:t>
      </w:r>
      <w:r w:rsidRPr="003276C6">
        <w:rPr>
          <w:szCs w:val="24"/>
        </w:rPr>
        <w:t xml:space="preserve">BaseT Ethernet interfész, aminek sebessége illeszkedik a szolgáltatásnál alkalmazott technológia által kínált elérési sebességekhez. </w:t>
      </w:r>
    </w:p>
    <w:p w14:paraId="3C052F81" w14:textId="77777777" w:rsidR="008D586A" w:rsidRPr="003276C6" w:rsidRDefault="008D586A" w:rsidP="003650F5">
      <w:pPr>
        <w:pStyle w:val="B"/>
        <w:ind w:left="1134" w:firstLine="0"/>
        <w:rPr>
          <w:szCs w:val="24"/>
        </w:rPr>
      </w:pPr>
    </w:p>
    <w:p w14:paraId="2DFC30D8" w14:textId="2783FCB6" w:rsidR="008D586A" w:rsidRPr="003276C6" w:rsidRDefault="008D586A" w:rsidP="003650F5">
      <w:pPr>
        <w:pStyle w:val="B"/>
        <w:ind w:left="1134" w:firstLine="0"/>
        <w:rPr>
          <w:szCs w:val="24"/>
        </w:rPr>
      </w:pPr>
      <w:r w:rsidRPr="003276C6">
        <w:rPr>
          <w:szCs w:val="24"/>
        </w:rPr>
        <w:t xml:space="preserve">A végfelhasználó az </w:t>
      </w:r>
      <w:r w:rsidR="00AF7912" w:rsidRPr="003276C6">
        <w:rPr>
          <w:szCs w:val="24"/>
        </w:rPr>
        <w:t>Jogosult Szolgáltató</w:t>
      </w:r>
      <w:r w:rsidRPr="003276C6">
        <w:rPr>
          <w:szCs w:val="24"/>
        </w:rPr>
        <w:t xml:space="preserve">k felé </w:t>
      </w:r>
      <w:proofErr w:type="spellStart"/>
      <w:r w:rsidRPr="003276C6">
        <w:rPr>
          <w:szCs w:val="24"/>
        </w:rPr>
        <w:t>PPPoE</w:t>
      </w:r>
      <w:proofErr w:type="spellEnd"/>
      <w:r w:rsidRPr="003276C6">
        <w:rPr>
          <w:szCs w:val="24"/>
        </w:rPr>
        <w:t xml:space="preserve"> protokollal hív be, melyet egy, az ügyfél számítógépén</w:t>
      </w:r>
      <w:r w:rsidR="008632E0" w:rsidRPr="003276C6">
        <w:rPr>
          <w:szCs w:val="24"/>
        </w:rPr>
        <w:t xml:space="preserve"> vagy </w:t>
      </w:r>
      <w:proofErr w:type="spellStart"/>
      <w:r w:rsidR="008632E0" w:rsidRPr="003276C6">
        <w:rPr>
          <w:szCs w:val="24"/>
        </w:rPr>
        <w:t>xDSL</w:t>
      </w:r>
      <w:proofErr w:type="spellEnd"/>
      <w:r w:rsidR="008632E0" w:rsidRPr="003276C6">
        <w:rPr>
          <w:szCs w:val="24"/>
        </w:rPr>
        <w:t xml:space="preserve"> </w:t>
      </w:r>
      <w:r w:rsidR="005B22A8">
        <w:rPr>
          <w:szCs w:val="24"/>
        </w:rPr>
        <w:t>végberendezése</w:t>
      </w:r>
      <w:r w:rsidR="008632E0" w:rsidRPr="003276C6">
        <w:rPr>
          <w:szCs w:val="24"/>
        </w:rPr>
        <w:t>n</w:t>
      </w:r>
      <w:r w:rsidRPr="003276C6">
        <w:rPr>
          <w:szCs w:val="24"/>
        </w:rPr>
        <w:t xml:space="preserve"> futó kliens program biztosít. A kliens programmal az ügyfél ki tudja választani a szolgáltatót. Az ügyfél azonosítását az </w:t>
      </w:r>
      <w:r w:rsidR="00AF7912" w:rsidRPr="003276C6">
        <w:rPr>
          <w:szCs w:val="24"/>
        </w:rPr>
        <w:t>Jogosult Szolgáltató</w:t>
      </w:r>
      <w:r w:rsidRPr="003276C6">
        <w:rPr>
          <w:szCs w:val="24"/>
        </w:rPr>
        <w:t xml:space="preserve"> végzi. </w:t>
      </w:r>
    </w:p>
    <w:p w14:paraId="3EEAA529" w14:textId="77777777" w:rsidR="008D586A" w:rsidRPr="003276C6" w:rsidRDefault="008D586A" w:rsidP="003650F5">
      <w:pPr>
        <w:pStyle w:val="B"/>
        <w:ind w:left="1134" w:firstLine="0"/>
        <w:rPr>
          <w:szCs w:val="24"/>
        </w:rPr>
      </w:pPr>
    </w:p>
    <w:p w14:paraId="4ACEF5CD" w14:textId="0130C27C" w:rsidR="008D586A" w:rsidRPr="003276C6" w:rsidRDefault="008D586A" w:rsidP="003650F5">
      <w:pPr>
        <w:pStyle w:val="B"/>
        <w:ind w:left="1134" w:firstLine="0"/>
        <w:rPr>
          <w:szCs w:val="24"/>
        </w:rPr>
      </w:pPr>
      <w:r w:rsidRPr="003276C6">
        <w:rPr>
          <w:szCs w:val="24"/>
        </w:rPr>
        <w:t xml:space="preserve">A </w:t>
      </w:r>
      <w:proofErr w:type="spellStart"/>
      <w:r w:rsidRPr="003276C6">
        <w:rPr>
          <w:szCs w:val="24"/>
        </w:rPr>
        <w:t>PPPoE</w:t>
      </w:r>
      <w:proofErr w:type="spellEnd"/>
      <w:r w:rsidRPr="003276C6">
        <w:rPr>
          <w:szCs w:val="24"/>
        </w:rPr>
        <w:t xml:space="preserve"> kliens programot az </w:t>
      </w:r>
      <w:r w:rsidR="00AF7912" w:rsidRPr="003276C6">
        <w:rPr>
          <w:szCs w:val="24"/>
        </w:rPr>
        <w:t>Jogosult Szolgáltató</w:t>
      </w:r>
      <w:r w:rsidRPr="003276C6">
        <w:rPr>
          <w:szCs w:val="24"/>
        </w:rPr>
        <w:t xml:space="preserve"> biztosítja felhasználóinak. A </w:t>
      </w:r>
      <w:r w:rsidR="00AF7912" w:rsidRPr="003276C6">
        <w:rPr>
          <w:szCs w:val="24"/>
        </w:rPr>
        <w:t xml:space="preserve">Kötelezett </w:t>
      </w:r>
      <w:r w:rsidRPr="003276C6">
        <w:rPr>
          <w:szCs w:val="24"/>
        </w:rPr>
        <w:t>Szolgáltató Ethernet kártyát, installálási szolgáltatást nem biztosít.</w:t>
      </w:r>
    </w:p>
    <w:p w14:paraId="00B8A67F" w14:textId="77777777" w:rsidR="008D586A" w:rsidRPr="003276C6" w:rsidRDefault="008D586A" w:rsidP="003650F5">
      <w:pPr>
        <w:pStyle w:val="B"/>
        <w:ind w:left="1134" w:firstLine="0"/>
        <w:rPr>
          <w:szCs w:val="24"/>
        </w:rPr>
      </w:pPr>
    </w:p>
    <w:p w14:paraId="2B591414" w14:textId="3EA147CB" w:rsidR="008D586A" w:rsidRPr="003276C6" w:rsidRDefault="008D586A" w:rsidP="003650F5">
      <w:pPr>
        <w:pStyle w:val="B"/>
        <w:ind w:left="1134" w:firstLine="0"/>
        <w:rPr>
          <w:szCs w:val="24"/>
        </w:rPr>
      </w:pPr>
      <w:r w:rsidRPr="003276C6">
        <w:rPr>
          <w:szCs w:val="24"/>
        </w:rPr>
        <w:t>A végfelhasználóknak a garantált sávszélesség mindig rendelkezésükre áll, az elérhető aktuális sebességértékeket az adathálózat pillanatnyi forgalmi viszonyai határozzák meg.</w:t>
      </w:r>
    </w:p>
    <w:p w14:paraId="13640176" w14:textId="14E4366A" w:rsidR="008D586A" w:rsidRPr="003276C6" w:rsidRDefault="00585703" w:rsidP="008D586A">
      <w:pPr>
        <w:pStyle w:val="Cmsor3"/>
        <w:widowControl/>
        <w:spacing w:after="0"/>
        <w:ind w:left="680" w:hanging="170"/>
        <w:rPr>
          <w:szCs w:val="24"/>
        </w:rPr>
      </w:pPr>
      <w:bookmarkStart w:id="93" w:name="_Toc531430052"/>
      <w:r>
        <w:rPr>
          <w:szCs w:val="24"/>
        </w:rPr>
        <w:t>11.</w:t>
      </w:r>
      <w:r w:rsidR="00D62E06" w:rsidRPr="003276C6">
        <w:rPr>
          <w:szCs w:val="24"/>
        </w:rPr>
        <w:t>4 </w:t>
      </w:r>
      <w:r w:rsidR="008D586A" w:rsidRPr="003276C6">
        <w:rPr>
          <w:szCs w:val="24"/>
        </w:rPr>
        <w:t xml:space="preserve">Műszaki feltételek Végfelhasználói oldalon </w:t>
      </w:r>
      <w:r w:rsidR="00EC5319" w:rsidRPr="003276C6">
        <w:rPr>
          <w:szCs w:val="24"/>
        </w:rPr>
        <w:t xml:space="preserve">Országos Bitfolyam Hozzáférés </w:t>
      </w:r>
      <w:proofErr w:type="spellStart"/>
      <w:r w:rsidR="00EC5319" w:rsidRPr="003276C6">
        <w:rPr>
          <w:szCs w:val="24"/>
        </w:rPr>
        <w:t>FTTx-xDSL</w:t>
      </w:r>
      <w:proofErr w:type="spellEnd"/>
      <w:r w:rsidR="00EC5319" w:rsidRPr="003276C6">
        <w:rPr>
          <w:szCs w:val="24"/>
        </w:rPr>
        <w:t xml:space="preserve"> Környezetben</w:t>
      </w:r>
      <w:r w:rsidR="008D586A" w:rsidRPr="003276C6">
        <w:rPr>
          <w:szCs w:val="24"/>
        </w:rPr>
        <w:t xml:space="preserve"> szolgáltatások esetén</w:t>
      </w:r>
      <w:bookmarkEnd w:id="93"/>
    </w:p>
    <w:p w14:paraId="7E98B633" w14:textId="77777777" w:rsidR="008D586A" w:rsidRPr="003276C6" w:rsidRDefault="008D586A" w:rsidP="008D586A">
      <w:pPr>
        <w:pStyle w:val="B"/>
        <w:rPr>
          <w:szCs w:val="24"/>
        </w:rPr>
      </w:pPr>
    </w:p>
    <w:p w14:paraId="4AC0BC3F" w14:textId="7825B4AF" w:rsidR="00503101" w:rsidRPr="00347C31" w:rsidRDefault="003650F5" w:rsidP="00347C31">
      <w:pPr>
        <w:pStyle w:val="B"/>
        <w:ind w:left="993"/>
        <w:rPr>
          <w:b/>
          <w:szCs w:val="24"/>
        </w:rPr>
      </w:pPr>
      <w:r>
        <w:rPr>
          <w:b/>
          <w:szCs w:val="24"/>
        </w:rPr>
        <w:t>11.4.1 </w:t>
      </w:r>
      <w:r w:rsidR="00503101" w:rsidRPr="00347C31">
        <w:rPr>
          <w:b/>
          <w:szCs w:val="24"/>
        </w:rPr>
        <w:t>Szolgáltatás - hálózat végződtető berendezés nélkül</w:t>
      </w:r>
    </w:p>
    <w:p w14:paraId="34515F25" w14:textId="37E800CD" w:rsidR="00503101" w:rsidRPr="003276C6" w:rsidRDefault="00503101" w:rsidP="003650F5">
      <w:pPr>
        <w:pStyle w:val="B"/>
        <w:ind w:left="1134" w:firstLine="0"/>
        <w:rPr>
          <w:szCs w:val="24"/>
        </w:rPr>
      </w:pPr>
    </w:p>
    <w:p w14:paraId="5A738B7E" w14:textId="51A99AD7" w:rsidR="00503101" w:rsidRPr="003276C6" w:rsidRDefault="00AB6BD8" w:rsidP="003650F5">
      <w:pPr>
        <w:pStyle w:val="B"/>
        <w:ind w:left="1134" w:firstLine="0"/>
        <w:rPr>
          <w:szCs w:val="24"/>
        </w:rPr>
      </w:pPr>
      <w:r w:rsidRPr="003276C6">
        <w:rPr>
          <w:szCs w:val="24"/>
        </w:rPr>
        <w:t xml:space="preserve">Az Országos Bitfolyam Hozzáférés </w:t>
      </w:r>
      <w:proofErr w:type="spellStart"/>
      <w:r w:rsidRPr="003276C6">
        <w:rPr>
          <w:szCs w:val="24"/>
        </w:rPr>
        <w:t>FTTx-xDSL</w:t>
      </w:r>
      <w:proofErr w:type="spellEnd"/>
      <w:r w:rsidRPr="003276C6">
        <w:rPr>
          <w:szCs w:val="24"/>
        </w:rPr>
        <w:t xml:space="preserve"> Környezetben szolgáltatás igénybevétele alapesetben a Jogosult Szolgáltató által biztosított hálózat végződtető berendezéssel történik. A Kötelezett Szolgáltató hálózatában alkalmazható berendezés típusát és </w:t>
      </w:r>
      <w:proofErr w:type="spellStart"/>
      <w:r w:rsidRPr="003276C6">
        <w:rPr>
          <w:szCs w:val="24"/>
        </w:rPr>
        <w:t>fw</w:t>
      </w:r>
      <w:proofErr w:type="spellEnd"/>
      <w:r w:rsidRPr="003276C6">
        <w:rPr>
          <w:szCs w:val="24"/>
        </w:rPr>
        <w:t xml:space="preserve"> verzióját az 1.Függelék tartalmazza.</w:t>
      </w:r>
    </w:p>
    <w:p w14:paraId="72A6182C" w14:textId="7759E6DB" w:rsidR="00AB6BD8" w:rsidRPr="003276C6" w:rsidRDefault="00AB6BD8" w:rsidP="003650F5">
      <w:pPr>
        <w:pStyle w:val="B"/>
        <w:ind w:left="1134" w:firstLine="0"/>
        <w:rPr>
          <w:szCs w:val="24"/>
        </w:rPr>
      </w:pPr>
    </w:p>
    <w:p w14:paraId="2AEBFB56" w14:textId="77777777" w:rsidR="00AB6BD8" w:rsidRPr="003276C6" w:rsidRDefault="00AB6BD8" w:rsidP="003650F5">
      <w:pPr>
        <w:pStyle w:val="B"/>
        <w:ind w:left="1134" w:firstLine="0"/>
        <w:rPr>
          <w:szCs w:val="24"/>
        </w:rPr>
      </w:pPr>
      <w:r w:rsidRPr="003276C6">
        <w:rPr>
          <w:szCs w:val="24"/>
        </w:rPr>
        <w:lastRenderedPageBreak/>
        <w:t xml:space="preserve">A Végfelhasználói kör részére a szolgáltatás átadási pont (UNI) interfész 100BaseT Ethernet interfész, aminek sebessége illeszkedik a szolgáltatásnál alkalmazott technológia által kínált elérési sebességekhez. </w:t>
      </w:r>
    </w:p>
    <w:p w14:paraId="3A15C9FD" w14:textId="77777777" w:rsidR="00AB6BD8" w:rsidRPr="003276C6" w:rsidRDefault="00AB6BD8" w:rsidP="003650F5">
      <w:pPr>
        <w:pStyle w:val="B"/>
        <w:ind w:left="1134" w:firstLine="0"/>
        <w:rPr>
          <w:szCs w:val="24"/>
        </w:rPr>
      </w:pPr>
    </w:p>
    <w:p w14:paraId="70F2CE24" w14:textId="77777777" w:rsidR="00AB6BD8" w:rsidRPr="003276C6" w:rsidRDefault="00AB6BD8" w:rsidP="003650F5">
      <w:pPr>
        <w:pStyle w:val="B"/>
        <w:ind w:left="1134" w:firstLine="0"/>
        <w:rPr>
          <w:szCs w:val="24"/>
        </w:rPr>
      </w:pPr>
      <w:r w:rsidRPr="003276C6">
        <w:rPr>
          <w:szCs w:val="24"/>
        </w:rPr>
        <w:t xml:space="preserve">A végfelhasználó az Jogosult </w:t>
      </w:r>
      <w:proofErr w:type="spellStart"/>
      <w:r w:rsidRPr="003276C6">
        <w:rPr>
          <w:szCs w:val="24"/>
        </w:rPr>
        <w:t>Szolgáltató-k</w:t>
      </w:r>
      <w:proofErr w:type="spellEnd"/>
      <w:r w:rsidRPr="003276C6">
        <w:rPr>
          <w:szCs w:val="24"/>
        </w:rPr>
        <w:t xml:space="preserve"> felé </w:t>
      </w:r>
      <w:proofErr w:type="spellStart"/>
      <w:r w:rsidRPr="003276C6">
        <w:rPr>
          <w:szCs w:val="24"/>
        </w:rPr>
        <w:t>PPPoE</w:t>
      </w:r>
      <w:proofErr w:type="spellEnd"/>
      <w:r w:rsidRPr="003276C6">
        <w:rPr>
          <w:szCs w:val="24"/>
        </w:rPr>
        <w:t xml:space="preserve"> protokollal hív be, melyet a hálózat végződtető berendezésen futó kliens program biztosít. A hálózat végződtető berendezés felületén az ügyfél be tudja állítani a Jogosult Szolgáltató által megadott bejelentkezési azonosítót és jelszót. Az ügyfél azonosítását az Jogosult Szolgáltató végzi. </w:t>
      </w:r>
    </w:p>
    <w:p w14:paraId="2DDB361D" w14:textId="77777777" w:rsidR="00AB6BD8" w:rsidRPr="003276C6" w:rsidRDefault="00AB6BD8" w:rsidP="003650F5">
      <w:pPr>
        <w:pStyle w:val="B"/>
        <w:ind w:left="1134" w:firstLine="0"/>
        <w:rPr>
          <w:szCs w:val="24"/>
        </w:rPr>
      </w:pPr>
    </w:p>
    <w:p w14:paraId="4EFA69A7" w14:textId="4DB7B3E7" w:rsidR="00AB6BD8" w:rsidRPr="003276C6" w:rsidRDefault="00AB6BD8" w:rsidP="003650F5">
      <w:pPr>
        <w:pStyle w:val="B"/>
        <w:ind w:left="1134" w:firstLine="0"/>
        <w:rPr>
          <w:szCs w:val="24"/>
        </w:rPr>
      </w:pPr>
      <w:r w:rsidRPr="003276C6">
        <w:rPr>
          <w:szCs w:val="24"/>
        </w:rPr>
        <w:t>A végfelhasználóknak a garantált sávszélesség mindig rendelkezésükre áll, az elérhető aktuális sebességértékeket az adathálózat pillanatnyi forgalmi viszonyai határozzák meg.</w:t>
      </w:r>
    </w:p>
    <w:p w14:paraId="0149B7F2" w14:textId="77777777" w:rsidR="00503101" w:rsidRPr="003276C6" w:rsidRDefault="00503101" w:rsidP="003650F5">
      <w:pPr>
        <w:pStyle w:val="B"/>
        <w:ind w:left="1134" w:firstLine="0"/>
        <w:rPr>
          <w:szCs w:val="24"/>
        </w:rPr>
      </w:pPr>
    </w:p>
    <w:p w14:paraId="4392B46B" w14:textId="532EDA99" w:rsidR="008D586A" w:rsidRPr="00347C31" w:rsidRDefault="003650F5" w:rsidP="00347C31">
      <w:pPr>
        <w:pStyle w:val="B"/>
        <w:ind w:left="993"/>
        <w:rPr>
          <w:b/>
          <w:szCs w:val="24"/>
        </w:rPr>
      </w:pPr>
      <w:r>
        <w:rPr>
          <w:b/>
          <w:szCs w:val="24"/>
        </w:rPr>
        <w:t>11.4.2 </w:t>
      </w:r>
      <w:r w:rsidR="008D586A" w:rsidRPr="00347C31">
        <w:rPr>
          <w:b/>
          <w:szCs w:val="24"/>
        </w:rPr>
        <w:t>Szolgáltatás - hálózat végződtető berendezéssel</w:t>
      </w:r>
    </w:p>
    <w:p w14:paraId="6E204A4E" w14:textId="77777777" w:rsidR="008D586A" w:rsidRPr="003650F5" w:rsidRDefault="008D586A" w:rsidP="003650F5">
      <w:pPr>
        <w:pStyle w:val="B"/>
        <w:ind w:left="1134" w:firstLine="0"/>
        <w:rPr>
          <w:szCs w:val="24"/>
        </w:rPr>
      </w:pPr>
    </w:p>
    <w:p w14:paraId="09E27A82" w14:textId="16165F6D" w:rsidR="00AB6BD8" w:rsidRPr="003276C6" w:rsidRDefault="00AB6BD8" w:rsidP="003650F5">
      <w:pPr>
        <w:pStyle w:val="B"/>
        <w:ind w:left="1134" w:firstLine="0"/>
        <w:rPr>
          <w:szCs w:val="24"/>
        </w:rPr>
      </w:pPr>
      <w:r w:rsidRPr="003276C6">
        <w:rPr>
          <w:szCs w:val="24"/>
        </w:rPr>
        <w:t xml:space="preserve">Másodlagos lehetőségként az Országos Bitfolyam Hozzáférés </w:t>
      </w:r>
      <w:proofErr w:type="spellStart"/>
      <w:r w:rsidRPr="003276C6">
        <w:rPr>
          <w:szCs w:val="24"/>
        </w:rPr>
        <w:t>FTTx-xDSL</w:t>
      </w:r>
      <w:proofErr w:type="spellEnd"/>
      <w:r w:rsidRPr="003276C6">
        <w:rPr>
          <w:szCs w:val="24"/>
        </w:rPr>
        <w:t xml:space="preserve"> Környezetben szolgáltatás igénybevételéhez a Kötelezett Szolgáltató </w:t>
      </w:r>
      <w:r w:rsidR="0094219F" w:rsidRPr="0094219F">
        <w:rPr>
          <w:szCs w:val="24"/>
        </w:rPr>
        <w:t xml:space="preserve">2019. június 30-ig </w:t>
      </w:r>
      <w:r w:rsidRPr="003276C6">
        <w:rPr>
          <w:szCs w:val="24"/>
        </w:rPr>
        <w:t xml:space="preserve">tud biztosítani az 1.Függelékben megadott típusú és </w:t>
      </w:r>
      <w:r w:rsidR="005B22A8" w:rsidRPr="003276C6">
        <w:rPr>
          <w:szCs w:val="24"/>
        </w:rPr>
        <w:t xml:space="preserve">FW </w:t>
      </w:r>
      <w:r w:rsidRPr="003276C6">
        <w:rPr>
          <w:szCs w:val="24"/>
        </w:rPr>
        <w:t>verziójú hálózat végződtető berendezést, amennyiben azt a Jogosult Szolgáltató kéri.</w:t>
      </w:r>
    </w:p>
    <w:p w14:paraId="594A74C2" w14:textId="77777777" w:rsidR="00AB6BD8" w:rsidRPr="003276C6" w:rsidRDefault="00AB6BD8" w:rsidP="003650F5">
      <w:pPr>
        <w:pStyle w:val="B"/>
        <w:ind w:left="1134" w:firstLine="0"/>
        <w:rPr>
          <w:szCs w:val="24"/>
        </w:rPr>
      </w:pPr>
    </w:p>
    <w:p w14:paraId="67CF7F94" w14:textId="5130D439" w:rsidR="008D586A" w:rsidRPr="003276C6" w:rsidRDefault="008D586A" w:rsidP="003650F5">
      <w:pPr>
        <w:pStyle w:val="B"/>
        <w:ind w:left="1134" w:firstLine="0"/>
        <w:rPr>
          <w:szCs w:val="24"/>
        </w:rPr>
      </w:pPr>
      <w:r w:rsidRPr="003276C6">
        <w:rPr>
          <w:szCs w:val="24"/>
        </w:rPr>
        <w:t xml:space="preserve">A Végfelhasználói kör részére a szolgáltatás átadási pont (UNI) interfész 100BaseT Ethernet interfész, aminek sebessége illeszkedik a szolgáltatásnál alkalmazott technológia által kínált elérési sebességekhez. </w:t>
      </w:r>
    </w:p>
    <w:p w14:paraId="1E5E4AAD" w14:textId="77777777" w:rsidR="008D586A" w:rsidRPr="003276C6" w:rsidRDefault="008D586A" w:rsidP="003650F5">
      <w:pPr>
        <w:pStyle w:val="B"/>
        <w:ind w:left="1134" w:firstLine="0"/>
        <w:rPr>
          <w:szCs w:val="24"/>
        </w:rPr>
      </w:pPr>
    </w:p>
    <w:p w14:paraId="226396A2" w14:textId="3D53177C" w:rsidR="008D586A" w:rsidRPr="003276C6" w:rsidRDefault="008D586A" w:rsidP="003650F5">
      <w:pPr>
        <w:pStyle w:val="B"/>
        <w:ind w:left="1134" w:firstLine="0"/>
        <w:rPr>
          <w:szCs w:val="24"/>
        </w:rPr>
      </w:pPr>
      <w:r w:rsidRPr="003276C6">
        <w:rPr>
          <w:szCs w:val="24"/>
        </w:rPr>
        <w:t xml:space="preserve">A végfelhasználó az </w:t>
      </w:r>
      <w:r w:rsidR="00AF7912" w:rsidRPr="003276C6">
        <w:rPr>
          <w:szCs w:val="24"/>
        </w:rPr>
        <w:t>Jogosult Szolgáltató</w:t>
      </w:r>
      <w:r w:rsidRPr="003276C6">
        <w:rPr>
          <w:szCs w:val="24"/>
        </w:rPr>
        <w:t xml:space="preserve">k felé </w:t>
      </w:r>
      <w:proofErr w:type="spellStart"/>
      <w:r w:rsidRPr="003276C6">
        <w:rPr>
          <w:szCs w:val="24"/>
        </w:rPr>
        <w:t>PPPoE</w:t>
      </w:r>
      <w:proofErr w:type="spellEnd"/>
      <w:r w:rsidRPr="003276C6">
        <w:rPr>
          <w:szCs w:val="24"/>
        </w:rPr>
        <w:t xml:space="preserve"> protokollal hív be, melyet a hálózat végződtető berendezésen futó kliens program biztosít. A hálózat végződtető berendezés felületén az ügyfél be tudja állítani a </w:t>
      </w:r>
      <w:r w:rsidR="00AF7912" w:rsidRPr="003276C6">
        <w:rPr>
          <w:szCs w:val="24"/>
        </w:rPr>
        <w:t>Jogosult Szolgáltató</w:t>
      </w:r>
      <w:r w:rsidRPr="003276C6">
        <w:rPr>
          <w:szCs w:val="24"/>
        </w:rPr>
        <w:t xml:space="preserve"> által megadott bejelentkezési azonosítót és jelszót. Az ügyfél azonosítását az </w:t>
      </w:r>
      <w:r w:rsidR="00AF7912" w:rsidRPr="003276C6">
        <w:rPr>
          <w:szCs w:val="24"/>
        </w:rPr>
        <w:t>Jogosult Szolgáltató</w:t>
      </w:r>
      <w:r w:rsidRPr="003276C6">
        <w:rPr>
          <w:szCs w:val="24"/>
        </w:rPr>
        <w:t xml:space="preserve"> végzi. </w:t>
      </w:r>
    </w:p>
    <w:p w14:paraId="619678C6" w14:textId="77777777" w:rsidR="00D62E06" w:rsidRPr="003276C6" w:rsidRDefault="00D62E06" w:rsidP="003650F5">
      <w:pPr>
        <w:pStyle w:val="B"/>
        <w:ind w:left="1134" w:firstLine="0"/>
        <w:rPr>
          <w:szCs w:val="24"/>
        </w:rPr>
      </w:pPr>
    </w:p>
    <w:p w14:paraId="64A43F69" w14:textId="77777777" w:rsidR="008D586A" w:rsidRPr="003276C6" w:rsidRDefault="008D586A" w:rsidP="003650F5">
      <w:pPr>
        <w:pStyle w:val="B"/>
        <w:ind w:left="1134" w:firstLine="0"/>
        <w:rPr>
          <w:szCs w:val="24"/>
        </w:rPr>
      </w:pPr>
      <w:r w:rsidRPr="003276C6">
        <w:rPr>
          <w:szCs w:val="24"/>
        </w:rPr>
        <w:t>A végfelhasználóknak a garantált sávszélesség mindig rendelkezésükre áll, az elérhető aktuális sebességértékeket az adathálózat pillanatnyi forgalmi viszonyai határozzák meg.</w:t>
      </w:r>
    </w:p>
    <w:p w14:paraId="4B6C693F" w14:textId="61968702" w:rsidR="008D586A" w:rsidRPr="003276C6" w:rsidRDefault="00585703" w:rsidP="00D62E06">
      <w:pPr>
        <w:pStyle w:val="Cmsor3"/>
        <w:widowControl/>
        <w:spacing w:after="0"/>
        <w:ind w:left="680" w:hanging="170"/>
        <w:rPr>
          <w:szCs w:val="24"/>
        </w:rPr>
      </w:pPr>
      <w:bookmarkStart w:id="94" w:name="_Toc531430053"/>
      <w:r>
        <w:rPr>
          <w:szCs w:val="24"/>
        </w:rPr>
        <w:t>11.</w:t>
      </w:r>
      <w:r w:rsidR="00D62E06" w:rsidRPr="003276C6">
        <w:rPr>
          <w:szCs w:val="24"/>
        </w:rPr>
        <w:t>5 </w:t>
      </w:r>
      <w:r w:rsidR="008D586A" w:rsidRPr="003276C6">
        <w:rPr>
          <w:szCs w:val="24"/>
        </w:rPr>
        <w:t xml:space="preserve">Behívás </w:t>
      </w:r>
      <w:proofErr w:type="spellStart"/>
      <w:r w:rsidR="008D586A" w:rsidRPr="003276C6">
        <w:rPr>
          <w:szCs w:val="24"/>
        </w:rPr>
        <w:t>ppp-vel</w:t>
      </w:r>
      <w:proofErr w:type="spellEnd"/>
      <w:r w:rsidR="008D586A" w:rsidRPr="003276C6">
        <w:rPr>
          <w:szCs w:val="24"/>
        </w:rPr>
        <w:t xml:space="preserve"> (</w:t>
      </w:r>
      <w:proofErr w:type="spellStart"/>
      <w:r w:rsidR="008D586A" w:rsidRPr="003276C6">
        <w:rPr>
          <w:szCs w:val="24"/>
        </w:rPr>
        <w:t>point</w:t>
      </w:r>
      <w:proofErr w:type="spellEnd"/>
      <w:r w:rsidR="008D586A" w:rsidRPr="003276C6">
        <w:rPr>
          <w:szCs w:val="24"/>
        </w:rPr>
        <w:t xml:space="preserve"> </w:t>
      </w:r>
      <w:proofErr w:type="spellStart"/>
      <w:r w:rsidR="008D586A" w:rsidRPr="003276C6">
        <w:rPr>
          <w:szCs w:val="24"/>
        </w:rPr>
        <w:t>to</w:t>
      </w:r>
      <w:proofErr w:type="spellEnd"/>
      <w:r w:rsidR="008D586A" w:rsidRPr="003276C6">
        <w:rPr>
          <w:szCs w:val="24"/>
        </w:rPr>
        <w:t xml:space="preserve"> </w:t>
      </w:r>
      <w:proofErr w:type="spellStart"/>
      <w:r w:rsidR="008D586A" w:rsidRPr="003276C6">
        <w:rPr>
          <w:szCs w:val="24"/>
        </w:rPr>
        <w:t>point</w:t>
      </w:r>
      <w:proofErr w:type="spellEnd"/>
      <w:r w:rsidR="008D586A" w:rsidRPr="003276C6">
        <w:rPr>
          <w:szCs w:val="24"/>
        </w:rPr>
        <w:t xml:space="preserve"> </w:t>
      </w:r>
      <w:proofErr w:type="spellStart"/>
      <w:r w:rsidR="008D586A" w:rsidRPr="003276C6">
        <w:rPr>
          <w:szCs w:val="24"/>
        </w:rPr>
        <w:t>protocol</w:t>
      </w:r>
      <w:proofErr w:type="spellEnd"/>
      <w:r w:rsidR="008D586A" w:rsidRPr="003276C6">
        <w:rPr>
          <w:szCs w:val="24"/>
        </w:rPr>
        <w:t xml:space="preserve">) </w:t>
      </w:r>
      <w:r w:rsidR="00EC5319" w:rsidRPr="003276C6">
        <w:rPr>
          <w:szCs w:val="24"/>
        </w:rPr>
        <w:t xml:space="preserve">Országos Bitfolyam Hozzáférés </w:t>
      </w:r>
      <w:proofErr w:type="spellStart"/>
      <w:r w:rsidR="00EC5319" w:rsidRPr="003276C6">
        <w:rPr>
          <w:szCs w:val="24"/>
        </w:rPr>
        <w:t>Réz-xDSL</w:t>
      </w:r>
      <w:proofErr w:type="spellEnd"/>
      <w:r w:rsidR="00EC5319" w:rsidRPr="003276C6">
        <w:rPr>
          <w:szCs w:val="24"/>
        </w:rPr>
        <w:t xml:space="preserve"> Környezetben</w:t>
      </w:r>
      <w:r w:rsidR="00EC5319" w:rsidRPr="003276C6" w:rsidDel="00EC5319">
        <w:rPr>
          <w:szCs w:val="24"/>
        </w:rPr>
        <w:t xml:space="preserve"> </w:t>
      </w:r>
      <w:r w:rsidR="008D586A" w:rsidRPr="003276C6">
        <w:rPr>
          <w:szCs w:val="24"/>
        </w:rPr>
        <w:t>szolgáltatások esetén</w:t>
      </w:r>
      <w:bookmarkEnd w:id="94"/>
    </w:p>
    <w:p w14:paraId="190E6FBA" w14:textId="77777777" w:rsidR="008D586A" w:rsidRPr="003276C6" w:rsidRDefault="008D586A" w:rsidP="008D586A">
      <w:pPr>
        <w:pStyle w:val="B"/>
        <w:rPr>
          <w:szCs w:val="24"/>
        </w:rPr>
      </w:pPr>
    </w:p>
    <w:p w14:paraId="59E1043E" w14:textId="68E6495B" w:rsidR="008D586A" w:rsidRPr="003276C6" w:rsidRDefault="008D586A" w:rsidP="00347C31">
      <w:pPr>
        <w:pStyle w:val="B"/>
        <w:ind w:firstLine="0"/>
        <w:rPr>
          <w:szCs w:val="24"/>
        </w:rPr>
      </w:pPr>
      <w:r w:rsidRPr="003276C6">
        <w:rPr>
          <w:szCs w:val="24"/>
        </w:rPr>
        <w:t xml:space="preserve">A Végfelhasználó az Internet szolgáltatóhoz </w:t>
      </w:r>
      <w:proofErr w:type="spellStart"/>
      <w:r w:rsidRPr="003276C6">
        <w:rPr>
          <w:szCs w:val="24"/>
        </w:rPr>
        <w:t>PPPoE</w:t>
      </w:r>
      <w:proofErr w:type="spellEnd"/>
      <w:r w:rsidRPr="003276C6">
        <w:rPr>
          <w:szCs w:val="24"/>
        </w:rPr>
        <w:t xml:space="preserve"> (</w:t>
      </w:r>
      <w:proofErr w:type="spellStart"/>
      <w:r w:rsidRPr="003276C6">
        <w:rPr>
          <w:szCs w:val="24"/>
        </w:rPr>
        <w:t>ppp</w:t>
      </w:r>
      <w:proofErr w:type="spellEnd"/>
      <w:r w:rsidRPr="003276C6">
        <w:rPr>
          <w:szCs w:val="24"/>
        </w:rPr>
        <w:t xml:space="preserve"> over Ethernet) protokollal hív be, melyet a végfelhasználó számítógépén</w:t>
      </w:r>
      <w:r w:rsidR="00CA6BB6" w:rsidRPr="003276C6">
        <w:rPr>
          <w:szCs w:val="24"/>
        </w:rPr>
        <w:t xml:space="preserve"> vagy </w:t>
      </w:r>
      <w:proofErr w:type="spellStart"/>
      <w:r w:rsidR="00CA6BB6" w:rsidRPr="003276C6">
        <w:rPr>
          <w:szCs w:val="24"/>
        </w:rPr>
        <w:t>xDSL</w:t>
      </w:r>
      <w:proofErr w:type="spellEnd"/>
      <w:r w:rsidR="00CA6BB6" w:rsidRPr="003276C6">
        <w:rPr>
          <w:szCs w:val="24"/>
        </w:rPr>
        <w:t xml:space="preserve"> </w:t>
      </w:r>
      <w:r w:rsidR="005B22A8">
        <w:rPr>
          <w:szCs w:val="24"/>
        </w:rPr>
        <w:t>végberendezése</w:t>
      </w:r>
      <w:r w:rsidR="00CA6BB6" w:rsidRPr="003276C6">
        <w:rPr>
          <w:szCs w:val="24"/>
        </w:rPr>
        <w:t>n</w:t>
      </w:r>
      <w:r w:rsidRPr="003276C6">
        <w:rPr>
          <w:szCs w:val="24"/>
        </w:rPr>
        <w:t xml:space="preserve"> futó kliens program biztosít. A kliens program nem része a</w:t>
      </w:r>
      <w:r w:rsidR="00EC5319" w:rsidRPr="003276C6">
        <w:rPr>
          <w:szCs w:val="24"/>
        </w:rPr>
        <w:t>z</w:t>
      </w:r>
      <w:r w:rsidRPr="003276C6">
        <w:rPr>
          <w:szCs w:val="24"/>
        </w:rPr>
        <w:t xml:space="preserve"> </w:t>
      </w:r>
      <w:r w:rsidR="00EC5319" w:rsidRPr="003276C6">
        <w:rPr>
          <w:szCs w:val="24"/>
        </w:rPr>
        <w:t xml:space="preserve">Országos Bitfolyam Hozzáférés </w:t>
      </w:r>
      <w:proofErr w:type="spellStart"/>
      <w:r w:rsidR="00EC5319" w:rsidRPr="003276C6">
        <w:rPr>
          <w:szCs w:val="24"/>
        </w:rPr>
        <w:t>Réz-xDSL</w:t>
      </w:r>
      <w:proofErr w:type="spellEnd"/>
      <w:r w:rsidR="00EC5319" w:rsidRPr="003276C6">
        <w:rPr>
          <w:szCs w:val="24"/>
        </w:rPr>
        <w:t xml:space="preserve"> Környezetben</w:t>
      </w:r>
      <w:r w:rsidRPr="003276C6">
        <w:rPr>
          <w:szCs w:val="24"/>
        </w:rPr>
        <w:t xml:space="preserve"> szolgáltatásoknak, kliens programot a </w:t>
      </w:r>
      <w:r w:rsidR="00AF7912" w:rsidRPr="003276C6">
        <w:rPr>
          <w:szCs w:val="24"/>
        </w:rPr>
        <w:t xml:space="preserve">Kötelezett </w:t>
      </w:r>
      <w:r w:rsidRPr="003276C6">
        <w:rPr>
          <w:szCs w:val="24"/>
        </w:rPr>
        <w:t>Szolgáltató nem biztosít.</w:t>
      </w:r>
    </w:p>
    <w:p w14:paraId="286C97EA" w14:textId="77777777" w:rsidR="008D586A" w:rsidRPr="003276C6" w:rsidRDefault="008D586A" w:rsidP="008D586A">
      <w:pPr>
        <w:pStyle w:val="B"/>
        <w:rPr>
          <w:szCs w:val="24"/>
        </w:rPr>
      </w:pPr>
    </w:p>
    <w:p w14:paraId="690CBA3B" w14:textId="77777777" w:rsidR="008D586A" w:rsidRPr="003276C6" w:rsidRDefault="008D586A" w:rsidP="00347C31">
      <w:pPr>
        <w:pStyle w:val="B"/>
        <w:ind w:firstLine="0"/>
        <w:rPr>
          <w:szCs w:val="24"/>
        </w:rPr>
      </w:pPr>
      <w:r w:rsidRPr="003276C6">
        <w:rPr>
          <w:szCs w:val="24"/>
        </w:rPr>
        <w:t>A behívásnál a Végfelhasználó a hagyományos behívó/tárcsázó modult használja (</w:t>
      </w:r>
      <w:proofErr w:type="spellStart"/>
      <w:r w:rsidRPr="003276C6">
        <w:rPr>
          <w:szCs w:val="24"/>
        </w:rPr>
        <w:t>Windows-nál</w:t>
      </w:r>
      <w:proofErr w:type="spellEnd"/>
      <w:r w:rsidRPr="003276C6">
        <w:rPr>
          <w:szCs w:val="24"/>
        </w:rPr>
        <w:t xml:space="preserve">) azzal a módosítással, hogy a felhasználói név után egy </w:t>
      </w:r>
      <w:r w:rsidRPr="003276C6">
        <w:rPr>
          <w:szCs w:val="24"/>
        </w:rPr>
        <w:fldChar w:fldCharType="begin"/>
      </w:r>
      <w:r w:rsidRPr="003276C6">
        <w:rPr>
          <w:szCs w:val="24"/>
        </w:rPr>
        <w:instrText>SYMBOL 64 \f "TIMES NEW ROMAN CE" \s 11</w:instrText>
      </w:r>
      <w:r w:rsidRPr="003276C6">
        <w:rPr>
          <w:szCs w:val="24"/>
        </w:rPr>
        <w:fldChar w:fldCharType="separate"/>
      </w:r>
      <w:r w:rsidRPr="003276C6">
        <w:rPr>
          <w:szCs w:val="24"/>
        </w:rPr>
        <w:t>@</w:t>
      </w:r>
      <w:r w:rsidRPr="003276C6">
        <w:rPr>
          <w:szCs w:val="24"/>
        </w:rPr>
        <w:fldChar w:fldCharType="end"/>
      </w:r>
      <w:r w:rsidRPr="003276C6">
        <w:rPr>
          <w:szCs w:val="24"/>
        </w:rPr>
        <w:t xml:space="preserve"> jellel elválasztva meg kell adni annak az Internet szolgáltatónak a nevét akihez kapcsolódni akar. Ezt a nevet rögzíteni kell, mert a BRAS ez alapján fogja a hívást kezelni. </w:t>
      </w:r>
    </w:p>
    <w:p w14:paraId="28515B8D" w14:textId="77777777" w:rsidR="008D586A" w:rsidRPr="003276C6" w:rsidRDefault="008D586A" w:rsidP="008D586A">
      <w:pPr>
        <w:pStyle w:val="B"/>
        <w:rPr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6"/>
        <w:gridCol w:w="3654"/>
      </w:tblGrid>
      <w:tr w:rsidR="008D586A" w:rsidRPr="003276C6" w14:paraId="0399BDAB" w14:textId="77777777" w:rsidTr="008D586A">
        <w:trPr>
          <w:jc w:val="center"/>
        </w:trPr>
        <w:tc>
          <w:tcPr>
            <w:tcW w:w="2146" w:type="dxa"/>
            <w:tcBorders>
              <w:top w:val="single" w:sz="12" w:space="0" w:color="808080"/>
              <w:bottom w:val="single" w:sz="6" w:space="0" w:color="808080"/>
            </w:tcBorders>
          </w:tcPr>
          <w:p w14:paraId="5431FC33" w14:textId="77777777" w:rsidR="008D586A" w:rsidRPr="003276C6" w:rsidRDefault="008D586A" w:rsidP="008D586A">
            <w:pPr>
              <w:pStyle w:val="B"/>
              <w:ind w:left="256"/>
              <w:rPr>
                <w:szCs w:val="24"/>
              </w:rPr>
            </w:pPr>
            <w:r w:rsidRPr="003276C6">
              <w:rPr>
                <w:szCs w:val="24"/>
              </w:rPr>
              <w:lastRenderedPageBreak/>
              <w:t>Felhasználói név:</w:t>
            </w:r>
          </w:p>
        </w:tc>
        <w:tc>
          <w:tcPr>
            <w:tcW w:w="3654" w:type="dxa"/>
            <w:tcBorders>
              <w:top w:val="single" w:sz="12" w:space="0" w:color="808080"/>
              <w:bottom w:val="single" w:sz="6" w:space="0" w:color="808080"/>
            </w:tcBorders>
          </w:tcPr>
          <w:p w14:paraId="1CA51169" w14:textId="77777777" w:rsidR="008D586A" w:rsidRPr="003276C6" w:rsidRDefault="008D586A" w:rsidP="008D586A">
            <w:pPr>
              <w:pStyle w:val="B"/>
              <w:rPr>
                <w:szCs w:val="24"/>
              </w:rPr>
            </w:pPr>
            <w:proofErr w:type="spellStart"/>
            <w:r w:rsidRPr="003276C6">
              <w:rPr>
                <w:szCs w:val="24"/>
              </w:rPr>
              <w:t>username</w:t>
            </w:r>
            <w:r w:rsidRPr="003276C6">
              <w:rPr>
                <w:szCs w:val="24"/>
              </w:rPr>
              <w:fldChar w:fldCharType="begin"/>
            </w:r>
            <w:r w:rsidRPr="003276C6">
              <w:rPr>
                <w:szCs w:val="24"/>
              </w:rPr>
              <w:instrText>SYMBOL 64 \f "TIMES NEW ROMAN CE" \s 11</w:instrText>
            </w:r>
            <w:r w:rsidRPr="003276C6">
              <w:rPr>
                <w:szCs w:val="24"/>
              </w:rPr>
              <w:fldChar w:fldCharType="separate"/>
            </w:r>
            <w:r w:rsidRPr="003276C6">
              <w:rPr>
                <w:szCs w:val="24"/>
              </w:rPr>
              <w:t>@</w:t>
            </w:r>
            <w:r w:rsidRPr="003276C6">
              <w:rPr>
                <w:szCs w:val="24"/>
              </w:rPr>
              <w:fldChar w:fldCharType="end"/>
            </w:r>
            <w:r w:rsidRPr="003276C6">
              <w:rPr>
                <w:szCs w:val="24"/>
              </w:rPr>
              <w:t>VPN</w:t>
            </w:r>
            <w:proofErr w:type="spellEnd"/>
            <w:r w:rsidRPr="003276C6">
              <w:rPr>
                <w:szCs w:val="24"/>
              </w:rPr>
              <w:t>_ID</w:t>
            </w:r>
          </w:p>
        </w:tc>
      </w:tr>
      <w:tr w:rsidR="008D586A" w:rsidRPr="003276C6" w14:paraId="240CAC21" w14:textId="77777777" w:rsidTr="008D586A">
        <w:trPr>
          <w:jc w:val="center"/>
        </w:trPr>
        <w:tc>
          <w:tcPr>
            <w:tcW w:w="2146" w:type="dxa"/>
            <w:tcBorders>
              <w:bottom w:val="single" w:sz="12" w:space="0" w:color="808080"/>
            </w:tcBorders>
          </w:tcPr>
          <w:p w14:paraId="3C0DF867" w14:textId="77777777" w:rsidR="008D586A" w:rsidRPr="003276C6" w:rsidRDefault="008D586A" w:rsidP="008D586A">
            <w:pPr>
              <w:pStyle w:val="B"/>
              <w:ind w:left="256"/>
              <w:rPr>
                <w:szCs w:val="24"/>
              </w:rPr>
            </w:pPr>
            <w:r w:rsidRPr="003276C6">
              <w:rPr>
                <w:szCs w:val="24"/>
              </w:rPr>
              <w:t>Jelszó:</w:t>
            </w:r>
          </w:p>
        </w:tc>
        <w:tc>
          <w:tcPr>
            <w:tcW w:w="3654" w:type="dxa"/>
            <w:tcBorders>
              <w:bottom w:val="single" w:sz="12" w:space="0" w:color="808080"/>
            </w:tcBorders>
          </w:tcPr>
          <w:p w14:paraId="7EFF527E" w14:textId="77777777" w:rsidR="008D586A" w:rsidRPr="003276C6" w:rsidRDefault="008D586A" w:rsidP="008D586A">
            <w:pPr>
              <w:pStyle w:val="B"/>
              <w:rPr>
                <w:szCs w:val="24"/>
              </w:rPr>
            </w:pPr>
            <w:proofErr w:type="spellStart"/>
            <w:r w:rsidRPr="003276C6">
              <w:rPr>
                <w:szCs w:val="24"/>
              </w:rPr>
              <w:t>Password</w:t>
            </w:r>
            <w:proofErr w:type="spellEnd"/>
          </w:p>
        </w:tc>
      </w:tr>
    </w:tbl>
    <w:p w14:paraId="15342750" w14:textId="77777777" w:rsidR="008D586A" w:rsidRPr="003276C6" w:rsidRDefault="008D586A" w:rsidP="008D586A">
      <w:pPr>
        <w:pStyle w:val="B"/>
        <w:rPr>
          <w:szCs w:val="24"/>
        </w:rPr>
      </w:pPr>
    </w:p>
    <w:p w14:paraId="0CD4D9D1" w14:textId="2DA3AD16" w:rsidR="008D586A" w:rsidRPr="003276C6" w:rsidRDefault="008D586A" w:rsidP="00347C31">
      <w:pPr>
        <w:pStyle w:val="B"/>
        <w:ind w:firstLine="0"/>
        <w:rPr>
          <w:szCs w:val="24"/>
        </w:rPr>
      </w:pPr>
      <w:r w:rsidRPr="003276C6">
        <w:rPr>
          <w:szCs w:val="24"/>
        </w:rPr>
        <w:t>L2TP használata esetén a Végfelhasználó jogosultságának ellenőrzését (</w:t>
      </w:r>
      <w:proofErr w:type="spellStart"/>
      <w:r w:rsidRPr="003276C6">
        <w:rPr>
          <w:szCs w:val="24"/>
        </w:rPr>
        <w:t>authentikáció</w:t>
      </w:r>
      <w:proofErr w:type="spellEnd"/>
      <w:r w:rsidRPr="003276C6">
        <w:rPr>
          <w:szCs w:val="24"/>
        </w:rPr>
        <w:t xml:space="preserve">), IP cím kiosztást stb. az Internet szolgáltató végzi. A Végfelhasználó egy </w:t>
      </w:r>
      <w:r w:rsidR="00EC5319" w:rsidRPr="003276C6">
        <w:rPr>
          <w:szCs w:val="24"/>
        </w:rPr>
        <w:t xml:space="preserve">Országos Bitfolyam Hozzáférés </w:t>
      </w:r>
      <w:proofErr w:type="spellStart"/>
      <w:r w:rsidR="00EC5319" w:rsidRPr="003276C6">
        <w:rPr>
          <w:szCs w:val="24"/>
        </w:rPr>
        <w:t>Réz-xDSL</w:t>
      </w:r>
      <w:proofErr w:type="spellEnd"/>
      <w:r w:rsidR="00EC5319" w:rsidRPr="003276C6">
        <w:rPr>
          <w:szCs w:val="24"/>
        </w:rPr>
        <w:t xml:space="preserve"> Környezetben</w:t>
      </w:r>
      <w:r w:rsidR="00EC5319" w:rsidRPr="003276C6" w:rsidDel="00EC5319">
        <w:rPr>
          <w:szCs w:val="24"/>
        </w:rPr>
        <w:t xml:space="preserve"> </w:t>
      </w:r>
      <w:r w:rsidRPr="003276C6">
        <w:rPr>
          <w:szCs w:val="24"/>
        </w:rPr>
        <w:t xml:space="preserve">szolgáltatáson keresztül </w:t>
      </w:r>
      <w:proofErr w:type="spellStart"/>
      <w:r w:rsidRPr="003276C6">
        <w:rPr>
          <w:szCs w:val="24"/>
        </w:rPr>
        <w:t>egyidőben</w:t>
      </w:r>
      <w:proofErr w:type="spellEnd"/>
      <w:r w:rsidRPr="003276C6">
        <w:rPr>
          <w:szCs w:val="24"/>
        </w:rPr>
        <w:t xml:space="preserve"> csak egy Internet szolgáltató hálózatához csatlakozhat.</w:t>
      </w:r>
    </w:p>
    <w:p w14:paraId="5CB4F1C7" w14:textId="77777777" w:rsidR="008D586A" w:rsidRPr="003276C6" w:rsidRDefault="008D586A" w:rsidP="008D586A">
      <w:pPr>
        <w:pStyle w:val="B"/>
        <w:rPr>
          <w:szCs w:val="24"/>
        </w:rPr>
      </w:pPr>
    </w:p>
    <w:p w14:paraId="24AC4ABE" w14:textId="77777777" w:rsidR="008D586A" w:rsidRPr="003276C6" w:rsidRDefault="008D586A" w:rsidP="00347C31">
      <w:pPr>
        <w:pStyle w:val="B"/>
        <w:ind w:firstLine="0"/>
        <w:rPr>
          <w:szCs w:val="24"/>
        </w:rPr>
      </w:pPr>
      <w:r w:rsidRPr="003276C6">
        <w:rPr>
          <w:szCs w:val="24"/>
        </w:rPr>
        <w:t xml:space="preserve">A </w:t>
      </w:r>
      <w:proofErr w:type="spellStart"/>
      <w:r w:rsidRPr="003276C6">
        <w:rPr>
          <w:szCs w:val="24"/>
        </w:rPr>
        <w:t>ppp</w:t>
      </w:r>
      <w:proofErr w:type="spellEnd"/>
      <w:r w:rsidRPr="003276C6">
        <w:rPr>
          <w:szCs w:val="24"/>
        </w:rPr>
        <w:t xml:space="preserve"> alapú behíváshoz a végfelhasználó berendezésnek támogatnia kell az alábbi protokollokat:</w:t>
      </w:r>
    </w:p>
    <w:p w14:paraId="00BC20A3" w14:textId="77777777" w:rsidR="008D586A" w:rsidRPr="003276C6" w:rsidRDefault="008D586A" w:rsidP="008D586A">
      <w:pPr>
        <w:pStyle w:val="B"/>
        <w:rPr>
          <w:szCs w:val="24"/>
        </w:rPr>
      </w:pPr>
    </w:p>
    <w:tbl>
      <w:tblPr>
        <w:tblW w:w="0" w:type="auto"/>
        <w:tblInd w:w="13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275"/>
        <w:gridCol w:w="1418"/>
        <w:gridCol w:w="2693"/>
      </w:tblGrid>
      <w:tr w:rsidR="008D586A" w:rsidRPr="003276C6" w14:paraId="59DBEA22" w14:textId="77777777" w:rsidTr="008D586A">
        <w:tc>
          <w:tcPr>
            <w:tcW w:w="1985" w:type="dxa"/>
            <w:tcBorders>
              <w:top w:val="single" w:sz="12" w:space="0" w:color="808080"/>
              <w:bottom w:val="single" w:sz="6" w:space="0" w:color="808080"/>
            </w:tcBorders>
          </w:tcPr>
          <w:p w14:paraId="4C3CB6E0" w14:textId="77777777" w:rsidR="008D586A" w:rsidRPr="003276C6" w:rsidRDefault="008D586A" w:rsidP="008D586A">
            <w:pPr>
              <w:pStyle w:val="B"/>
              <w:ind w:left="208"/>
              <w:rPr>
                <w:szCs w:val="24"/>
              </w:rPr>
            </w:pPr>
            <w:r w:rsidRPr="003276C6">
              <w:rPr>
                <w:szCs w:val="24"/>
              </w:rPr>
              <w:t>UNI típusa</w:t>
            </w:r>
          </w:p>
        </w:tc>
        <w:tc>
          <w:tcPr>
            <w:tcW w:w="1275" w:type="dxa"/>
            <w:tcBorders>
              <w:top w:val="single" w:sz="12" w:space="0" w:color="808080"/>
              <w:bottom w:val="single" w:sz="6" w:space="0" w:color="808080"/>
            </w:tcBorders>
          </w:tcPr>
          <w:p w14:paraId="504088EA" w14:textId="77777777" w:rsidR="008D586A" w:rsidRPr="003276C6" w:rsidRDefault="008D586A" w:rsidP="008D586A">
            <w:pPr>
              <w:pStyle w:val="B"/>
              <w:ind w:left="208"/>
              <w:rPr>
                <w:szCs w:val="24"/>
              </w:rPr>
            </w:pPr>
            <w:r w:rsidRPr="003276C6">
              <w:rPr>
                <w:szCs w:val="24"/>
              </w:rPr>
              <w:t>Protokoll</w:t>
            </w:r>
          </w:p>
        </w:tc>
        <w:tc>
          <w:tcPr>
            <w:tcW w:w="1418" w:type="dxa"/>
            <w:tcBorders>
              <w:top w:val="single" w:sz="12" w:space="0" w:color="808080"/>
              <w:bottom w:val="single" w:sz="6" w:space="0" w:color="808080"/>
            </w:tcBorders>
          </w:tcPr>
          <w:p w14:paraId="56D160A2" w14:textId="77777777" w:rsidR="008D586A" w:rsidRPr="003276C6" w:rsidRDefault="008D586A" w:rsidP="008D586A">
            <w:pPr>
              <w:pStyle w:val="B"/>
              <w:ind w:left="208"/>
              <w:rPr>
                <w:szCs w:val="24"/>
              </w:rPr>
            </w:pPr>
            <w:r w:rsidRPr="003276C6">
              <w:rPr>
                <w:szCs w:val="24"/>
              </w:rPr>
              <w:t>Hivatkozás</w:t>
            </w:r>
          </w:p>
        </w:tc>
        <w:tc>
          <w:tcPr>
            <w:tcW w:w="2693" w:type="dxa"/>
            <w:tcBorders>
              <w:top w:val="single" w:sz="12" w:space="0" w:color="808080"/>
              <w:bottom w:val="single" w:sz="6" w:space="0" w:color="808080"/>
            </w:tcBorders>
          </w:tcPr>
          <w:p w14:paraId="397508B5" w14:textId="77777777" w:rsidR="008D586A" w:rsidRPr="003276C6" w:rsidRDefault="008D586A" w:rsidP="008D586A">
            <w:pPr>
              <w:pStyle w:val="B"/>
              <w:ind w:left="208"/>
              <w:rPr>
                <w:szCs w:val="24"/>
              </w:rPr>
            </w:pPr>
            <w:r w:rsidRPr="003276C6">
              <w:rPr>
                <w:szCs w:val="24"/>
              </w:rPr>
              <w:t>Megjegyzés</w:t>
            </w:r>
          </w:p>
        </w:tc>
      </w:tr>
      <w:tr w:rsidR="008D586A" w:rsidRPr="003276C6" w14:paraId="32713A0F" w14:textId="77777777" w:rsidTr="008D586A">
        <w:tc>
          <w:tcPr>
            <w:tcW w:w="1985" w:type="dxa"/>
            <w:tcBorders>
              <w:bottom w:val="single" w:sz="12" w:space="0" w:color="808080"/>
            </w:tcBorders>
          </w:tcPr>
          <w:p w14:paraId="64B20725" w14:textId="77777777" w:rsidR="008D586A" w:rsidRPr="003276C6" w:rsidRDefault="008D586A" w:rsidP="008D586A">
            <w:pPr>
              <w:pStyle w:val="B"/>
              <w:ind w:left="208"/>
              <w:rPr>
                <w:szCs w:val="24"/>
              </w:rPr>
            </w:pPr>
            <w:r w:rsidRPr="003276C6">
              <w:rPr>
                <w:szCs w:val="24"/>
              </w:rPr>
              <w:t xml:space="preserve">10 </w:t>
            </w:r>
            <w:proofErr w:type="spellStart"/>
            <w:r w:rsidRPr="003276C6">
              <w:rPr>
                <w:szCs w:val="24"/>
              </w:rPr>
              <w:t>BaseT</w:t>
            </w:r>
            <w:proofErr w:type="spellEnd"/>
            <w:r w:rsidRPr="003276C6">
              <w:rPr>
                <w:szCs w:val="24"/>
              </w:rPr>
              <w:t xml:space="preserve"> Ethernet</w:t>
            </w:r>
          </w:p>
        </w:tc>
        <w:tc>
          <w:tcPr>
            <w:tcW w:w="1275" w:type="dxa"/>
            <w:tcBorders>
              <w:bottom w:val="single" w:sz="12" w:space="0" w:color="808080"/>
            </w:tcBorders>
          </w:tcPr>
          <w:p w14:paraId="1CC90CC1" w14:textId="77777777" w:rsidR="008D586A" w:rsidRPr="003276C6" w:rsidRDefault="008D586A" w:rsidP="008D586A">
            <w:pPr>
              <w:pStyle w:val="B"/>
              <w:ind w:left="208"/>
              <w:rPr>
                <w:szCs w:val="24"/>
              </w:rPr>
            </w:pPr>
            <w:proofErr w:type="spellStart"/>
            <w:r w:rsidRPr="003276C6">
              <w:rPr>
                <w:szCs w:val="24"/>
              </w:rPr>
              <w:t>PPPoE</w:t>
            </w:r>
            <w:proofErr w:type="spellEnd"/>
          </w:p>
        </w:tc>
        <w:tc>
          <w:tcPr>
            <w:tcW w:w="1418" w:type="dxa"/>
            <w:tcBorders>
              <w:bottom w:val="single" w:sz="12" w:space="0" w:color="808080"/>
            </w:tcBorders>
          </w:tcPr>
          <w:p w14:paraId="67FB1AAF" w14:textId="77777777" w:rsidR="008D586A" w:rsidRPr="003276C6" w:rsidRDefault="008D586A" w:rsidP="008D586A">
            <w:pPr>
              <w:pStyle w:val="B"/>
              <w:ind w:left="208"/>
              <w:rPr>
                <w:szCs w:val="24"/>
              </w:rPr>
            </w:pPr>
            <w:r w:rsidRPr="003276C6">
              <w:rPr>
                <w:szCs w:val="24"/>
              </w:rPr>
              <w:t>RFC 2516</w:t>
            </w:r>
          </w:p>
        </w:tc>
        <w:tc>
          <w:tcPr>
            <w:tcW w:w="2693" w:type="dxa"/>
            <w:tcBorders>
              <w:bottom w:val="single" w:sz="12" w:space="0" w:color="808080"/>
            </w:tcBorders>
          </w:tcPr>
          <w:p w14:paraId="273B8BDC" w14:textId="77777777" w:rsidR="008D586A" w:rsidRPr="003276C6" w:rsidRDefault="008D586A" w:rsidP="008D586A">
            <w:pPr>
              <w:pStyle w:val="B"/>
              <w:ind w:left="208"/>
              <w:rPr>
                <w:szCs w:val="24"/>
              </w:rPr>
            </w:pPr>
            <w:r w:rsidRPr="003276C6">
              <w:rPr>
                <w:szCs w:val="24"/>
              </w:rPr>
              <w:t>egyedi kliens program</w:t>
            </w:r>
          </w:p>
        </w:tc>
      </w:tr>
    </w:tbl>
    <w:p w14:paraId="3CCD21B3" w14:textId="77777777" w:rsidR="00D62E06" w:rsidRPr="003276C6" w:rsidRDefault="00D62E06" w:rsidP="00D62E06">
      <w:pPr>
        <w:pStyle w:val="B"/>
        <w:rPr>
          <w:szCs w:val="24"/>
        </w:rPr>
      </w:pPr>
    </w:p>
    <w:p w14:paraId="2492981C" w14:textId="5E8A80C6" w:rsidR="008D586A" w:rsidRPr="003276C6" w:rsidRDefault="00585703" w:rsidP="008D586A">
      <w:pPr>
        <w:pStyle w:val="Cmsor3"/>
        <w:widowControl/>
        <w:spacing w:after="0"/>
        <w:ind w:left="680" w:hanging="170"/>
        <w:rPr>
          <w:szCs w:val="24"/>
        </w:rPr>
      </w:pPr>
      <w:bookmarkStart w:id="95" w:name="_Toc531430054"/>
      <w:r>
        <w:rPr>
          <w:szCs w:val="24"/>
        </w:rPr>
        <w:t>11.</w:t>
      </w:r>
      <w:r w:rsidR="00D62E06" w:rsidRPr="003276C6">
        <w:rPr>
          <w:szCs w:val="24"/>
        </w:rPr>
        <w:t>6 </w:t>
      </w:r>
      <w:r w:rsidR="008D586A" w:rsidRPr="003276C6">
        <w:rPr>
          <w:szCs w:val="24"/>
        </w:rPr>
        <w:t xml:space="preserve">Behívás </w:t>
      </w:r>
      <w:proofErr w:type="spellStart"/>
      <w:r w:rsidR="008D586A" w:rsidRPr="003276C6">
        <w:rPr>
          <w:szCs w:val="24"/>
        </w:rPr>
        <w:t>ppp-vel</w:t>
      </w:r>
      <w:proofErr w:type="spellEnd"/>
      <w:r w:rsidR="008D586A" w:rsidRPr="003276C6">
        <w:rPr>
          <w:szCs w:val="24"/>
        </w:rPr>
        <w:t xml:space="preserve"> (</w:t>
      </w:r>
      <w:proofErr w:type="spellStart"/>
      <w:r w:rsidR="008D586A" w:rsidRPr="003276C6">
        <w:rPr>
          <w:szCs w:val="24"/>
        </w:rPr>
        <w:t>point</w:t>
      </w:r>
      <w:proofErr w:type="spellEnd"/>
      <w:r w:rsidR="008D586A" w:rsidRPr="003276C6">
        <w:rPr>
          <w:szCs w:val="24"/>
        </w:rPr>
        <w:t xml:space="preserve"> </w:t>
      </w:r>
      <w:proofErr w:type="spellStart"/>
      <w:r w:rsidR="008D586A" w:rsidRPr="003276C6">
        <w:rPr>
          <w:szCs w:val="24"/>
        </w:rPr>
        <w:t>to</w:t>
      </w:r>
      <w:proofErr w:type="spellEnd"/>
      <w:r w:rsidR="008D586A" w:rsidRPr="003276C6">
        <w:rPr>
          <w:szCs w:val="24"/>
        </w:rPr>
        <w:t xml:space="preserve"> </w:t>
      </w:r>
      <w:proofErr w:type="spellStart"/>
      <w:r w:rsidR="008D586A" w:rsidRPr="003276C6">
        <w:rPr>
          <w:szCs w:val="24"/>
        </w:rPr>
        <w:t>point</w:t>
      </w:r>
      <w:proofErr w:type="spellEnd"/>
      <w:r w:rsidR="008D586A" w:rsidRPr="003276C6">
        <w:rPr>
          <w:szCs w:val="24"/>
        </w:rPr>
        <w:t xml:space="preserve"> </w:t>
      </w:r>
      <w:proofErr w:type="spellStart"/>
      <w:r w:rsidR="008D586A" w:rsidRPr="003276C6">
        <w:rPr>
          <w:szCs w:val="24"/>
        </w:rPr>
        <w:t>protocol</w:t>
      </w:r>
      <w:proofErr w:type="spellEnd"/>
      <w:r w:rsidR="008D586A" w:rsidRPr="003276C6">
        <w:rPr>
          <w:szCs w:val="24"/>
        </w:rPr>
        <w:t xml:space="preserve">) </w:t>
      </w:r>
      <w:r w:rsidR="00EC5319" w:rsidRPr="003276C6">
        <w:rPr>
          <w:szCs w:val="24"/>
        </w:rPr>
        <w:t xml:space="preserve">Országos Bitfolyam Hozzáférés </w:t>
      </w:r>
      <w:proofErr w:type="spellStart"/>
      <w:r w:rsidR="00EC5319" w:rsidRPr="003276C6">
        <w:rPr>
          <w:szCs w:val="24"/>
        </w:rPr>
        <w:t>FTTx-xDSL</w:t>
      </w:r>
      <w:proofErr w:type="spellEnd"/>
      <w:r w:rsidR="00EC5319" w:rsidRPr="003276C6">
        <w:rPr>
          <w:szCs w:val="24"/>
        </w:rPr>
        <w:t xml:space="preserve"> Környezetben</w:t>
      </w:r>
      <w:r w:rsidR="008D586A" w:rsidRPr="003276C6">
        <w:rPr>
          <w:szCs w:val="24"/>
        </w:rPr>
        <w:t xml:space="preserve"> szolgáltatások esetén</w:t>
      </w:r>
      <w:bookmarkEnd w:id="95"/>
    </w:p>
    <w:p w14:paraId="26E239F9" w14:textId="77777777" w:rsidR="008D586A" w:rsidRPr="003276C6" w:rsidRDefault="008D586A" w:rsidP="008D586A">
      <w:pPr>
        <w:pStyle w:val="B"/>
        <w:rPr>
          <w:szCs w:val="24"/>
        </w:rPr>
      </w:pPr>
    </w:p>
    <w:p w14:paraId="4FD6CA17" w14:textId="77777777" w:rsidR="008D586A" w:rsidRPr="003276C6" w:rsidRDefault="008D586A" w:rsidP="00347C31">
      <w:pPr>
        <w:pStyle w:val="B"/>
        <w:ind w:firstLine="0"/>
        <w:rPr>
          <w:szCs w:val="24"/>
        </w:rPr>
      </w:pPr>
      <w:r w:rsidRPr="003276C6">
        <w:rPr>
          <w:szCs w:val="24"/>
        </w:rPr>
        <w:t xml:space="preserve">A Végfelhasználó az Internet szolgáltatóhoz </w:t>
      </w:r>
      <w:proofErr w:type="spellStart"/>
      <w:r w:rsidRPr="003276C6">
        <w:rPr>
          <w:szCs w:val="24"/>
        </w:rPr>
        <w:t>PPPoE</w:t>
      </w:r>
      <w:proofErr w:type="spellEnd"/>
      <w:r w:rsidRPr="003276C6">
        <w:rPr>
          <w:szCs w:val="24"/>
        </w:rPr>
        <w:t xml:space="preserve"> (</w:t>
      </w:r>
      <w:proofErr w:type="spellStart"/>
      <w:r w:rsidRPr="003276C6">
        <w:rPr>
          <w:szCs w:val="24"/>
        </w:rPr>
        <w:t>ppp</w:t>
      </w:r>
      <w:proofErr w:type="spellEnd"/>
      <w:r w:rsidRPr="003276C6">
        <w:rPr>
          <w:szCs w:val="24"/>
        </w:rPr>
        <w:t xml:space="preserve"> over Ethernet) protokollal hív be, melyet a hálózat végződtető berendezésen futó kliens program biztosít. </w:t>
      </w:r>
    </w:p>
    <w:p w14:paraId="7E13BCE1" w14:textId="77777777" w:rsidR="008D586A" w:rsidRPr="003276C6" w:rsidRDefault="008D586A" w:rsidP="008D586A">
      <w:pPr>
        <w:pStyle w:val="B"/>
        <w:rPr>
          <w:szCs w:val="24"/>
        </w:rPr>
      </w:pPr>
    </w:p>
    <w:p w14:paraId="5641EC7D" w14:textId="77777777" w:rsidR="008D586A" w:rsidRPr="003276C6" w:rsidRDefault="008D586A" w:rsidP="00347C31">
      <w:pPr>
        <w:pStyle w:val="B"/>
        <w:ind w:firstLine="0"/>
        <w:rPr>
          <w:szCs w:val="24"/>
        </w:rPr>
      </w:pPr>
      <w:r w:rsidRPr="003276C6">
        <w:rPr>
          <w:szCs w:val="24"/>
        </w:rPr>
        <w:t xml:space="preserve">A behívásnál a felhasználói név után egy </w:t>
      </w:r>
      <w:r w:rsidRPr="003276C6">
        <w:rPr>
          <w:szCs w:val="24"/>
        </w:rPr>
        <w:fldChar w:fldCharType="begin"/>
      </w:r>
      <w:r w:rsidRPr="003276C6">
        <w:rPr>
          <w:szCs w:val="24"/>
        </w:rPr>
        <w:instrText>SYMBOL 64 \f "TIMES NEW ROMAN CE" \s 11</w:instrText>
      </w:r>
      <w:r w:rsidRPr="003276C6">
        <w:rPr>
          <w:szCs w:val="24"/>
        </w:rPr>
        <w:fldChar w:fldCharType="separate"/>
      </w:r>
      <w:r w:rsidRPr="003276C6">
        <w:rPr>
          <w:szCs w:val="24"/>
        </w:rPr>
        <w:t>@</w:t>
      </w:r>
      <w:r w:rsidRPr="003276C6">
        <w:rPr>
          <w:szCs w:val="24"/>
        </w:rPr>
        <w:fldChar w:fldCharType="end"/>
      </w:r>
      <w:r w:rsidRPr="003276C6">
        <w:rPr>
          <w:szCs w:val="24"/>
        </w:rPr>
        <w:t xml:space="preserve"> jellel elválasztva meg kell adni annak az Internet szolgáltatónak a nevét melyhez kapcsolódni kíván. Ezt a nevet rögzíteni kell, mert az IP hálózat ez alapján fogja a hívást kezelni. </w:t>
      </w:r>
    </w:p>
    <w:p w14:paraId="3A1A4EDA" w14:textId="77777777" w:rsidR="008D586A" w:rsidRPr="003276C6" w:rsidRDefault="008D586A" w:rsidP="008D586A">
      <w:pPr>
        <w:pStyle w:val="B"/>
        <w:rPr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1"/>
        <w:gridCol w:w="2553"/>
      </w:tblGrid>
      <w:tr w:rsidR="008D586A" w:rsidRPr="003276C6" w14:paraId="1660CB5D" w14:textId="77777777" w:rsidTr="008D586A">
        <w:trPr>
          <w:jc w:val="center"/>
        </w:trPr>
        <w:tc>
          <w:tcPr>
            <w:tcW w:w="2021" w:type="dxa"/>
            <w:tcBorders>
              <w:top w:val="single" w:sz="12" w:space="0" w:color="808080"/>
              <w:bottom w:val="single" w:sz="6" w:space="0" w:color="808080"/>
            </w:tcBorders>
          </w:tcPr>
          <w:p w14:paraId="1E4FDA10" w14:textId="77777777" w:rsidR="008D586A" w:rsidRPr="003276C6" w:rsidRDefault="008D586A" w:rsidP="008D586A">
            <w:pPr>
              <w:pStyle w:val="B"/>
              <w:ind w:left="114"/>
              <w:rPr>
                <w:szCs w:val="24"/>
              </w:rPr>
            </w:pPr>
            <w:r w:rsidRPr="003276C6">
              <w:rPr>
                <w:szCs w:val="24"/>
              </w:rPr>
              <w:t>Felhasználói név:</w:t>
            </w:r>
          </w:p>
        </w:tc>
        <w:tc>
          <w:tcPr>
            <w:tcW w:w="2553" w:type="dxa"/>
            <w:tcBorders>
              <w:top w:val="single" w:sz="12" w:space="0" w:color="808080"/>
              <w:bottom w:val="single" w:sz="6" w:space="0" w:color="808080"/>
            </w:tcBorders>
          </w:tcPr>
          <w:p w14:paraId="786D5B9F" w14:textId="77777777" w:rsidR="008D586A" w:rsidRPr="003276C6" w:rsidRDefault="008D586A" w:rsidP="008D586A">
            <w:pPr>
              <w:pStyle w:val="B"/>
              <w:ind w:left="114"/>
              <w:rPr>
                <w:szCs w:val="24"/>
              </w:rPr>
            </w:pPr>
            <w:proofErr w:type="spellStart"/>
            <w:r w:rsidRPr="003276C6">
              <w:rPr>
                <w:szCs w:val="24"/>
              </w:rPr>
              <w:t>username</w:t>
            </w:r>
            <w:r w:rsidRPr="003276C6">
              <w:rPr>
                <w:szCs w:val="24"/>
              </w:rPr>
              <w:fldChar w:fldCharType="begin"/>
            </w:r>
            <w:r w:rsidRPr="003276C6">
              <w:rPr>
                <w:szCs w:val="24"/>
              </w:rPr>
              <w:instrText>SYMBOL 64 \f "TIMES NEW ROMAN CE" \s 11</w:instrText>
            </w:r>
            <w:r w:rsidRPr="003276C6">
              <w:rPr>
                <w:szCs w:val="24"/>
              </w:rPr>
              <w:fldChar w:fldCharType="separate"/>
            </w:r>
            <w:r w:rsidRPr="003276C6">
              <w:rPr>
                <w:szCs w:val="24"/>
              </w:rPr>
              <w:t>@</w:t>
            </w:r>
            <w:r w:rsidRPr="003276C6">
              <w:rPr>
                <w:szCs w:val="24"/>
              </w:rPr>
              <w:fldChar w:fldCharType="end"/>
            </w:r>
            <w:r w:rsidRPr="003276C6">
              <w:rPr>
                <w:szCs w:val="24"/>
              </w:rPr>
              <w:t>VPN</w:t>
            </w:r>
            <w:proofErr w:type="spellEnd"/>
            <w:r w:rsidRPr="003276C6">
              <w:rPr>
                <w:szCs w:val="24"/>
              </w:rPr>
              <w:t>_ID</w:t>
            </w:r>
          </w:p>
        </w:tc>
      </w:tr>
      <w:tr w:rsidR="008D586A" w:rsidRPr="003276C6" w14:paraId="0E10F28E" w14:textId="77777777" w:rsidTr="008D586A">
        <w:trPr>
          <w:jc w:val="center"/>
        </w:trPr>
        <w:tc>
          <w:tcPr>
            <w:tcW w:w="2021" w:type="dxa"/>
            <w:tcBorders>
              <w:bottom w:val="single" w:sz="12" w:space="0" w:color="808080"/>
            </w:tcBorders>
          </w:tcPr>
          <w:p w14:paraId="1A667824" w14:textId="77777777" w:rsidR="008D586A" w:rsidRPr="003276C6" w:rsidRDefault="008D586A" w:rsidP="008D586A">
            <w:pPr>
              <w:pStyle w:val="B"/>
              <w:ind w:left="114"/>
              <w:rPr>
                <w:szCs w:val="24"/>
              </w:rPr>
            </w:pPr>
            <w:r w:rsidRPr="003276C6">
              <w:rPr>
                <w:szCs w:val="24"/>
              </w:rPr>
              <w:t>Jelszó:</w:t>
            </w:r>
          </w:p>
        </w:tc>
        <w:tc>
          <w:tcPr>
            <w:tcW w:w="2553" w:type="dxa"/>
            <w:tcBorders>
              <w:bottom w:val="single" w:sz="12" w:space="0" w:color="808080"/>
            </w:tcBorders>
          </w:tcPr>
          <w:p w14:paraId="681BD03F" w14:textId="77777777" w:rsidR="008D586A" w:rsidRPr="003276C6" w:rsidRDefault="008D586A" w:rsidP="008D586A">
            <w:pPr>
              <w:pStyle w:val="B"/>
              <w:ind w:left="114"/>
              <w:rPr>
                <w:szCs w:val="24"/>
              </w:rPr>
            </w:pPr>
            <w:proofErr w:type="spellStart"/>
            <w:r w:rsidRPr="003276C6">
              <w:rPr>
                <w:szCs w:val="24"/>
              </w:rPr>
              <w:t>Password</w:t>
            </w:r>
            <w:proofErr w:type="spellEnd"/>
          </w:p>
        </w:tc>
      </w:tr>
    </w:tbl>
    <w:p w14:paraId="3B35FA1E" w14:textId="77777777" w:rsidR="008D586A" w:rsidRPr="003276C6" w:rsidRDefault="008D586A" w:rsidP="008D586A">
      <w:pPr>
        <w:pStyle w:val="B"/>
        <w:rPr>
          <w:szCs w:val="24"/>
        </w:rPr>
      </w:pPr>
    </w:p>
    <w:p w14:paraId="20C92425" w14:textId="68348E17" w:rsidR="008D586A" w:rsidRPr="003276C6" w:rsidRDefault="008D586A" w:rsidP="00347C31">
      <w:pPr>
        <w:pStyle w:val="B"/>
        <w:ind w:firstLine="0"/>
        <w:rPr>
          <w:szCs w:val="24"/>
        </w:rPr>
      </w:pPr>
      <w:r w:rsidRPr="003276C6">
        <w:rPr>
          <w:szCs w:val="24"/>
        </w:rPr>
        <w:t>L2TP használata esetén a Végfelhasználó jogosultságának ellenőrzését (</w:t>
      </w:r>
      <w:proofErr w:type="spellStart"/>
      <w:r w:rsidRPr="003276C6">
        <w:rPr>
          <w:szCs w:val="24"/>
        </w:rPr>
        <w:t>authentikáció</w:t>
      </w:r>
      <w:proofErr w:type="spellEnd"/>
      <w:r w:rsidRPr="003276C6">
        <w:rPr>
          <w:szCs w:val="24"/>
        </w:rPr>
        <w:t xml:space="preserve">), IP cím kiosztást stb. az Internet szolgáltató végzi. A Végfelhasználó egy </w:t>
      </w:r>
      <w:r w:rsidR="00EC5319" w:rsidRPr="003276C6">
        <w:rPr>
          <w:szCs w:val="24"/>
        </w:rPr>
        <w:t xml:space="preserve">Országos Bitfolyam Hozzáférés </w:t>
      </w:r>
      <w:proofErr w:type="spellStart"/>
      <w:r w:rsidR="00EC5319" w:rsidRPr="003276C6">
        <w:rPr>
          <w:szCs w:val="24"/>
        </w:rPr>
        <w:t>FTTx-xDSL</w:t>
      </w:r>
      <w:proofErr w:type="spellEnd"/>
      <w:r w:rsidR="00EC5319" w:rsidRPr="003276C6">
        <w:rPr>
          <w:szCs w:val="24"/>
        </w:rPr>
        <w:t xml:space="preserve"> Környezetben</w:t>
      </w:r>
      <w:r w:rsidRPr="003276C6">
        <w:rPr>
          <w:szCs w:val="24"/>
        </w:rPr>
        <w:t xml:space="preserve"> szolgáltatáson keresztül egy időben csak egy Internet szolgáltató hálózatához csatlakozhat.</w:t>
      </w:r>
    </w:p>
    <w:p w14:paraId="5F7C71B6" w14:textId="47EC01F5" w:rsidR="008D586A" w:rsidRPr="003276C6" w:rsidRDefault="00585703" w:rsidP="008D586A">
      <w:pPr>
        <w:pStyle w:val="Cmsor3"/>
        <w:widowControl/>
        <w:spacing w:after="0"/>
        <w:ind w:left="680" w:hanging="170"/>
      </w:pPr>
      <w:bookmarkStart w:id="96" w:name="_Toc531430055"/>
      <w:r>
        <w:rPr>
          <w:szCs w:val="24"/>
        </w:rPr>
        <w:t>11.</w:t>
      </w:r>
      <w:r w:rsidR="00D62E06" w:rsidRPr="003276C6">
        <w:rPr>
          <w:szCs w:val="24"/>
        </w:rPr>
        <w:t>7 </w:t>
      </w:r>
      <w:r w:rsidR="008D586A" w:rsidRPr="003276C6">
        <w:t xml:space="preserve">A Végfelhasználói interfészek leírása </w:t>
      </w:r>
      <w:r w:rsidR="00EC5319" w:rsidRPr="003276C6">
        <w:rPr>
          <w:szCs w:val="24"/>
        </w:rPr>
        <w:t xml:space="preserve">Országos Bitfolyam Hozzáférés </w:t>
      </w:r>
      <w:proofErr w:type="spellStart"/>
      <w:r w:rsidR="00EC5319" w:rsidRPr="003276C6">
        <w:rPr>
          <w:szCs w:val="24"/>
        </w:rPr>
        <w:t>Réz-xDSL</w:t>
      </w:r>
      <w:proofErr w:type="spellEnd"/>
      <w:r w:rsidR="00EC5319" w:rsidRPr="003276C6">
        <w:rPr>
          <w:szCs w:val="24"/>
        </w:rPr>
        <w:t xml:space="preserve"> Környezetben</w:t>
      </w:r>
      <w:r w:rsidR="008D586A" w:rsidRPr="003276C6">
        <w:t xml:space="preserve"> szolgáltatások esetén</w:t>
      </w:r>
      <w:bookmarkEnd w:id="96"/>
    </w:p>
    <w:p w14:paraId="44233DE4" w14:textId="77777777" w:rsidR="008D586A" w:rsidRPr="003276C6" w:rsidRDefault="008D586A" w:rsidP="008D586A">
      <w:pPr>
        <w:pStyle w:val="B"/>
        <w:rPr>
          <w:szCs w:val="24"/>
        </w:rPr>
      </w:pPr>
    </w:p>
    <w:p w14:paraId="4FEE6CAF" w14:textId="77777777" w:rsidR="00262AA2" w:rsidRPr="003276C6" w:rsidRDefault="00262AA2" w:rsidP="00347C31">
      <w:pPr>
        <w:pStyle w:val="B"/>
        <w:ind w:firstLine="0"/>
        <w:rPr>
          <w:szCs w:val="24"/>
        </w:rPr>
      </w:pPr>
      <w:r w:rsidRPr="003276C6">
        <w:rPr>
          <w:szCs w:val="24"/>
        </w:rPr>
        <w:t>Alapesetben a Jogosult Szolgáltató biztosítja a hálózat végződtető berendezést.</w:t>
      </w:r>
    </w:p>
    <w:p w14:paraId="48E21802" w14:textId="77777777" w:rsidR="00262AA2" w:rsidRPr="003276C6" w:rsidRDefault="00262AA2" w:rsidP="008D586A">
      <w:pPr>
        <w:pStyle w:val="B"/>
        <w:rPr>
          <w:szCs w:val="24"/>
        </w:rPr>
      </w:pPr>
    </w:p>
    <w:p w14:paraId="21F4D85E" w14:textId="6E96B28F" w:rsidR="00262AA2" w:rsidRPr="003276C6" w:rsidRDefault="008D586A" w:rsidP="00347C31">
      <w:pPr>
        <w:pStyle w:val="B"/>
        <w:ind w:firstLine="0"/>
        <w:rPr>
          <w:szCs w:val="24"/>
        </w:rPr>
      </w:pPr>
      <w:r w:rsidRPr="003276C6">
        <w:rPr>
          <w:szCs w:val="24"/>
        </w:rPr>
        <w:t xml:space="preserve">A Végfelhasználói szolgáltatás-hozzáférési pont a távközlő hálózat azon pontja, amely végfelhasználói berendezések rákapcsolására szolgál: </w:t>
      </w:r>
    </w:p>
    <w:p w14:paraId="56026279" w14:textId="77777777" w:rsidR="00262AA2" w:rsidRPr="003276C6" w:rsidRDefault="00262AA2" w:rsidP="00262AA2">
      <w:pPr>
        <w:pStyle w:val="B"/>
        <w:rPr>
          <w:szCs w:val="24"/>
        </w:rPr>
      </w:pPr>
    </w:p>
    <w:p w14:paraId="17A32C92" w14:textId="64060533" w:rsidR="00262AA2" w:rsidRPr="003276C6" w:rsidRDefault="00262AA2" w:rsidP="00347C31">
      <w:pPr>
        <w:pStyle w:val="B"/>
        <w:ind w:firstLine="0"/>
        <w:rPr>
          <w:szCs w:val="24"/>
        </w:rPr>
      </w:pPr>
      <w:r w:rsidRPr="003276C6">
        <w:rPr>
          <w:szCs w:val="24"/>
        </w:rPr>
        <w:t>Hálózat végződtető berendezés nélkül történő szolgáltatás esetén a leválasztó szűrő szélessávú ügyfél oldali interfésze ( U-R2)</w:t>
      </w:r>
    </w:p>
    <w:p w14:paraId="69F19575" w14:textId="77777777" w:rsidR="00262AA2" w:rsidRPr="003276C6" w:rsidRDefault="00262AA2" w:rsidP="00262AA2">
      <w:pPr>
        <w:pStyle w:val="B"/>
        <w:rPr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0"/>
        <w:gridCol w:w="3845"/>
      </w:tblGrid>
      <w:tr w:rsidR="00262AA2" w:rsidRPr="003276C6" w14:paraId="4744DBA3" w14:textId="77777777" w:rsidTr="005B22A8">
        <w:trPr>
          <w:jc w:val="center"/>
        </w:trPr>
        <w:tc>
          <w:tcPr>
            <w:tcW w:w="2180" w:type="dxa"/>
            <w:tcBorders>
              <w:top w:val="single" w:sz="12" w:space="0" w:color="808080"/>
              <w:bottom w:val="single" w:sz="6" w:space="0" w:color="808080"/>
            </w:tcBorders>
          </w:tcPr>
          <w:p w14:paraId="73FFA116" w14:textId="77777777" w:rsidR="00262AA2" w:rsidRPr="003276C6" w:rsidRDefault="00262AA2" w:rsidP="005B22A8">
            <w:pPr>
              <w:pStyle w:val="B"/>
              <w:ind w:left="141"/>
              <w:rPr>
                <w:szCs w:val="24"/>
              </w:rPr>
            </w:pPr>
            <w:r w:rsidRPr="003276C6">
              <w:rPr>
                <w:szCs w:val="24"/>
              </w:rPr>
              <w:t>UNI Interfész típus</w:t>
            </w:r>
          </w:p>
        </w:tc>
        <w:tc>
          <w:tcPr>
            <w:tcW w:w="3845" w:type="dxa"/>
            <w:tcBorders>
              <w:top w:val="single" w:sz="12" w:space="0" w:color="808080"/>
              <w:bottom w:val="single" w:sz="6" w:space="0" w:color="808080"/>
            </w:tcBorders>
          </w:tcPr>
          <w:p w14:paraId="30D3C54D" w14:textId="77777777" w:rsidR="00262AA2" w:rsidRPr="003276C6" w:rsidRDefault="00262AA2" w:rsidP="005B22A8">
            <w:pPr>
              <w:pStyle w:val="B"/>
              <w:ind w:left="141"/>
              <w:rPr>
                <w:szCs w:val="24"/>
              </w:rPr>
            </w:pPr>
            <w:r w:rsidRPr="003276C6">
              <w:rPr>
                <w:szCs w:val="24"/>
              </w:rPr>
              <w:t>Hivatkozási szám</w:t>
            </w:r>
          </w:p>
        </w:tc>
      </w:tr>
      <w:tr w:rsidR="00262AA2" w:rsidRPr="003276C6" w14:paraId="4D0F3F88" w14:textId="77777777" w:rsidTr="005B22A8">
        <w:trPr>
          <w:jc w:val="center"/>
        </w:trPr>
        <w:tc>
          <w:tcPr>
            <w:tcW w:w="2180" w:type="dxa"/>
            <w:tcBorders>
              <w:bottom w:val="single" w:sz="12" w:space="0" w:color="808080"/>
            </w:tcBorders>
          </w:tcPr>
          <w:p w14:paraId="37AACCB0" w14:textId="77777777" w:rsidR="00262AA2" w:rsidRPr="003276C6" w:rsidRDefault="00262AA2" w:rsidP="005B22A8">
            <w:pPr>
              <w:pStyle w:val="B"/>
              <w:ind w:left="141"/>
              <w:rPr>
                <w:szCs w:val="24"/>
              </w:rPr>
            </w:pPr>
            <w:r w:rsidRPr="003276C6">
              <w:rPr>
                <w:szCs w:val="24"/>
              </w:rPr>
              <w:t>U-R2</w:t>
            </w:r>
          </w:p>
        </w:tc>
        <w:tc>
          <w:tcPr>
            <w:tcW w:w="3845" w:type="dxa"/>
            <w:tcBorders>
              <w:bottom w:val="single" w:sz="12" w:space="0" w:color="808080"/>
            </w:tcBorders>
          </w:tcPr>
          <w:p w14:paraId="2E7B58ED" w14:textId="77777777" w:rsidR="00262AA2" w:rsidRPr="003276C6" w:rsidRDefault="00262AA2" w:rsidP="005B22A8">
            <w:pPr>
              <w:pStyle w:val="B"/>
              <w:ind w:left="141"/>
              <w:rPr>
                <w:szCs w:val="24"/>
              </w:rPr>
            </w:pPr>
            <w:r w:rsidRPr="003276C6">
              <w:rPr>
                <w:szCs w:val="24"/>
              </w:rPr>
              <w:t xml:space="preserve">T-Com U-R2 </w:t>
            </w:r>
            <w:proofErr w:type="spellStart"/>
            <w:r w:rsidRPr="003276C6">
              <w:rPr>
                <w:szCs w:val="24"/>
              </w:rPr>
              <w:t>Interface</w:t>
            </w:r>
            <w:proofErr w:type="spellEnd"/>
            <w:r w:rsidRPr="003276C6">
              <w:rPr>
                <w:szCs w:val="24"/>
              </w:rPr>
              <w:t xml:space="preserve"> </w:t>
            </w:r>
            <w:proofErr w:type="spellStart"/>
            <w:r w:rsidRPr="003276C6">
              <w:rPr>
                <w:szCs w:val="24"/>
              </w:rPr>
              <w:t>spec</w:t>
            </w:r>
            <w:proofErr w:type="spellEnd"/>
            <w:r w:rsidRPr="003276C6">
              <w:rPr>
                <w:szCs w:val="24"/>
              </w:rPr>
              <w:t>. V1.1 (2005-06-22)</w:t>
            </w:r>
          </w:p>
        </w:tc>
      </w:tr>
    </w:tbl>
    <w:p w14:paraId="5D053087" w14:textId="77777777" w:rsidR="00262AA2" w:rsidRPr="003276C6" w:rsidRDefault="00262AA2" w:rsidP="00262AA2">
      <w:pPr>
        <w:pStyle w:val="B"/>
        <w:rPr>
          <w:szCs w:val="24"/>
        </w:rPr>
      </w:pPr>
    </w:p>
    <w:p w14:paraId="028E803B" w14:textId="659910A8" w:rsidR="00F37718" w:rsidRPr="003276C6" w:rsidRDefault="00F37718" w:rsidP="00347C31">
      <w:pPr>
        <w:pStyle w:val="B"/>
        <w:ind w:firstLine="0"/>
        <w:rPr>
          <w:szCs w:val="24"/>
        </w:rPr>
      </w:pPr>
      <w:r w:rsidRPr="003276C6">
        <w:rPr>
          <w:szCs w:val="24"/>
        </w:rPr>
        <w:t xml:space="preserve">A szolgáltatás igénybevételéhez alapesetben az 1.Függelékben megadott típusú és </w:t>
      </w:r>
      <w:proofErr w:type="spellStart"/>
      <w:r w:rsidRPr="003276C6">
        <w:rPr>
          <w:szCs w:val="24"/>
        </w:rPr>
        <w:t>fw</w:t>
      </w:r>
      <w:proofErr w:type="spellEnd"/>
      <w:r w:rsidRPr="003276C6">
        <w:rPr>
          <w:szCs w:val="24"/>
        </w:rPr>
        <w:t xml:space="preserve"> verziójú hálózat végződtető berendezés </w:t>
      </w:r>
      <w:proofErr w:type="spellStart"/>
      <w:r w:rsidRPr="003276C6">
        <w:rPr>
          <w:szCs w:val="24"/>
        </w:rPr>
        <w:t>xDSL</w:t>
      </w:r>
      <w:proofErr w:type="spellEnd"/>
      <w:r w:rsidRPr="003276C6">
        <w:rPr>
          <w:szCs w:val="24"/>
        </w:rPr>
        <w:t xml:space="preserve"> </w:t>
      </w:r>
      <w:r w:rsidR="005B22A8">
        <w:rPr>
          <w:szCs w:val="24"/>
        </w:rPr>
        <w:t>végberendezés</w:t>
      </w:r>
      <w:r w:rsidRPr="003276C6">
        <w:rPr>
          <w:szCs w:val="24"/>
        </w:rPr>
        <w:t xml:space="preserve"> csatlakoztatása szükséges. Az </w:t>
      </w:r>
      <w:proofErr w:type="spellStart"/>
      <w:r w:rsidRPr="003276C6">
        <w:rPr>
          <w:szCs w:val="24"/>
        </w:rPr>
        <w:t>xDSL</w:t>
      </w:r>
      <w:proofErr w:type="spellEnd"/>
      <w:r w:rsidRPr="003276C6">
        <w:rPr>
          <w:szCs w:val="24"/>
        </w:rPr>
        <w:t xml:space="preserve"> </w:t>
      </w:r>
      <w:r w:rsidR="005B22A8">
        <w:rPr>
          <w:szCs w:val="24"/>
        </w:rPr>
        <w:t>végberendezés</w:t>
      </w:r>
      <w:r w:rsidRPr="003276C6">
        <w:rPr>
          <w:szCs w:val="24"/>
        </w:rPr>
        <w:t xml:space="preserve"> </w:t>
      </w:r>
      <w:proofErr w:type="spellStart"/>
      <w:r w:rsidRPr="003276C6">
        <w:rPr>
          <w:szCs w:val="24"/>
        </w:rPr>
        <w:t>UNI-hoz</w:t>
      </w:r>
      <w:proofErr w:type="spellEnd"/>
      <w:r w:rsidRPr="003276C6">
        <w:rPr>
          <w:szCs w:val="24"/>
        </w:rPr>
        <w:t xml:space="preserve"> való csatlakoztatása egy RJ-11 csatlakozón keresztül Kategória 1-es (Cat-1) egyenes bekötésű kábellel valósítható meg. A Végfelhasználói végberendezést (számítógép) az </w:t>
      </w:r>
      <w:proofErr w:type="spellStart"/>
      <w:r w:rsidRPr="003276C6">
        <w:rPr>
          <w:szCs w:val="24"/>
        </w:rPr>
        <w:t>xDSL</w:t>
      </w:r>
      <w:proofErr w:type="spellEnd"/>
      <w:r w:rsidRPr="003276C6">
        <w:rPr>
          <w:szCs w:val="24"/>
        </w:rPr>
        <w:t xml:space="preserve"> </w:t>
      </w:r>
      <w:r w:rsidR="005B22A8">
        <w:rPr>
          <w:szCs w:val="24"/>
        </w:rPr>
        <w:t>végberendezés</w:t>
      </w:r>
      <w:r w:rsidRPr="003276C6">
        <w:rPr>
          <w:szCs w:val="24"/>
        </w:rPr>
        <w:t>hez fizikailag egy RJ-45-ös csatlakozón keresztül kategória 5-ös UTP egyenes bekötésű kábellel lehet csatlakoztatni.</w:t>
      </w:r>
    </w:p>
    <w:p w14:paraId="2FD9F64E" w14:textId="77777777" w:rsidR="00F37718" w:rsidRPr="003276C6" w:rsidRDefault="00F37718" w:rsidP="00F37718">
      <w:pPr>
        <w:pStyle w:val="B"/>
        <w:rPr>
          <w:szCs w:val="24"/>
        </w:rPr>
      </w:pPr>
    </w:p>
    <w:p w14:paraId="6A635A16" w14:textId="735796B6" w:rsidR="00F37718" w:rsidRPr="003276C6" w:rsidRDefault="00F37718" w:rsidP="00347C31">
      <w:pPr>
        <w:pStyle w:val="B"/>
        <w:ind w:firstLine="0"/>
        <w:rPr>
          <w:szCs w:val="24"/>
        </w:rPr>
      </w:pPr>
      <w:r w:rsidRPr="003276C6">
        <w:rPr>
          <w:szCs w:val="24"/>
        </w:rPr>
        <w:t xml:space="preserve">Másodlagos lehetőségként az Országos Bitfolyam Hozzáférés </w:t>
      </w:r>
      <w:proofErr w:type="spellStart"/>
      <w:r w:rsidRPr="003276C6">
        <w:rPr>
          <w:szCs w:val="24"/>
        </w:rPr>
        <w:t>Réz-xDSL</w:t>
      </w:r>
      <w:proofErr w:type="spellEnd"/>
      <w:r w:rsidRPr="003276C6">
        <w:rPr>
          <w:szCs w:val="24"/>
        </w:rPr>
        <w:t xml:space="preserve"> Környezetben szolgáltatás igénybevételéhez a Kötelezett Szolgáltató </w:t>
      </w:r>
      <w:r w:rsidR="0094219F" w:rsidRPr="0094219F">
        <w:rPr>
          <w:szCs w:val="24"/>
        </w:rPr>
        <w:t xml:space="preserve">2019. június 30-ig </w:t>
      </w:r>
      <w:r w:rsidRPr="003276C6">
        <w:rPr>
          <w:szCs w:val="24"/>
        </w:rPr>
        <w:t xml:space="preserve">tud biztosítani az 1.Függelékben megadott típusú és </w:t>
      </w:r>
      <w:proofErr w:type="spellStart"/>
      <w:r w:rsidRPr="003276C6">
        <w:rPr>
          <w:szCs w:val="24"/>
        </w:rPr>
        <w:t>fw</w:t>
      </w:r>
      <w:proofErr w:type="spellEnd"/>
      <w:r w:rsidRPr="003276C6">
        <w:rPr>
          <w:szCs w:val="24"/>
        </w:rPr>
        <w:t xml:space="preserve"> verziójú hálózat végződtető berendezést, amennyiben azt a Jogosult Szolgáltató kéri.</w:t>
      </w:r>
    </w:p>
    <w:p w14:paraId="4CBEBF93" w14:textId="77777777" w:rsidR="00F37718" w:rsidRPr="003276C6" w:rsidRDefault="00F37718" w:rsidP="00F37718">
      <w:pPr>
        <w:pStyle w:val="B"/>
        <w:rPr>
          <w:szCs w:val="24"/>
        </w:rPr>
      </w:pPr>
    </w:p>
    <w:p w14:paraId="194A5237" w14:textId="37B277B5" w:rsidR="008D586A" w:rsidRPr="003276C6" w:rsidRDefault="008D586A" w:rsidP="00347C31">
      <w:pPr>
        <w:pStyle w:val="B"/>
        <w:ind w:firstLine="0"/>
        <w:rPr>
          <w:szCs w:val="24"/>
        </w:rPr>
      </w:pPr>
      <w:r w:rsidRPr="003276C6">
        <w:rPr>
          <w:szCs w:val="24"/>
        </w:rPr>
        <w:t xml:space="preserve">Hálózat végződtető berendezéssel történő szolgáltatás esetén az </w:t>
      </w:r>
      <w:proofErr w:type="spellStart"/>
      <w:r w:rsidR="00CA6BB6" w:rsidRPr="003276C6">
        <w:rPr>
          <w:szCs w:val="24"/>
        </w:rPr>
        <w:t>xDSL</w:t>
      </w:r>
      <w:proofErr w:type="spellEnd"/>
      <w:r w:rsidR="00CA6BB6" w:rsidRPr="003276C6">
        <w:rPr>
          <w:szCs w:val="24"/>
        </w:rPr>
        <w:t xml:space="preserve"> </w:t>
      </w:r>
      <w:r w:rsidR="005B22A8">
        <w:rPr>
          <w:szCs w:val="24"/>
        </w:rPr>
        <w:t>végberendezés</w:t>
      </w:r>
      <w:r w:rsidRPr="003276C6">
        <w:rPr>
          <w:szCs w:val="24"/>
        </w:rPr>
        <w:t xml:space="preserve"> ügyfél oldali interfésze (UNI):</w:t>
      </w:r>
    </w:p>
    <w:p w14:paraId="5340B742" w14:textId="77777777" w:rsidR="008D586A" w:rsidRPr="003276C6" w:rsidRDefault="008D586A" w:rsidP="008D586A">
      <w:pPr>
        <w:pStyle w:val="B"/>
        <w:rPr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0"/>
        <w:gridCol w:w="2213"/>
      </w:tblGrid>
      <w:tr w:rsidR="008D586A" w:rsidRPr="003276C6" w14:paraId="4DA1C19B" w14:textId="77777777" w:rsidTr="006A5F9E">
        <w:trPr>
          <w:jc w:val="center"/>
        </w:trPr>
        <w:tc>
          <w:tcPr>
            <w:tcW w:w="2180" w:type="dxa"/>
            <w:tcBorders>
              <w:top w:val="single" w:sz="12" w:space="0" w:color="808080"/>
              <w:bottom w:val="single" w:sz="6" w:space="0" w:color="808080"/>
            </w:tcBorders>
          </w:tcPr>
          <w:p w14:paraId="74C3506A" w14:textId="77777777" w:rsidR="008D586A" w:rsidRPr="003276C6" w:rsidRDefault="008D586A" w:rsidP="008D586A">
            <w:pPr>
              <w:pStyle w:val="B"/>
              <w:ind w:left="141"/>
              <w:rPr>
                <w:szCs w:val="24"/>
              </w:rPr>
            </w:pPr>
            <w:r w:rsidRPr="003276C6">
              <w:rPr>
                <w:szCs w:val="24"/>
              </w:rPr>
              <w:t>UNI Interfész típus</w:t>
            </w:r>
          </w:p>
        </w:tc>
        <w:tc>
          <w:tcPr>
            <w:tcW w:w="2213" w:type="dxa"/>
            <w:tcBorders>
              <w:top w:val="single" w:sz="12" w:space="0" w:color="808080"/>
              <w:bottom w:val="single" w:sz="6" w:space="0" w:color="808080"/>
            </w:tcBorders>
          </w:tcPr>
          <w:p w14:paraId="03F0F2DD" w14:textId="77777777" w:rsidR="008D586A" w:rsidRPr="003276C6" w:rsidRDefault="008D586A" w:rsidP="008D586A">
            <w:pPr>
              <w:pStyle w:val="B"/>
              <w:ind w:left="141"/>
              <w:rPr>
                <w:szCs w:val="24"/>
              </w:rPr>
            </w:pPr>
            <w:r w:rsidRPr="003276C6">
              <w:rPr>
                <w:szCs w:val="24"/>
              </w:rPr>
              <w:t>Hivatkozási szám</w:t>
            </w:r>
          </w:p>
        </w:tc>
      </w:tr>
      <w:tr w:rsidR="008D586A" w:rsidRPr="003276C6" w14:paraId="1BFFAE3A" w14:textId="77777777" w:rsidTr="006A5F9E">
        <w:trPr>
          <w:jc w:val="center"/>
        </w:trPr>
        <w:tc>
          <w:tcPr>
            <w:tcW w:w="2180" w:type="dxa"/>
            <w:tcBorders>
              <w:bottom w:val="single" w:sz="12" w:space="0" w:color="808080"/>
            </w:tcBorders>
          </w:tcPr>
          <w:p w14:paraId="518D2F6C" w14:textId="04EFF426" w:rsidR="008D586A" w:rsidRPr="003276C6" w:rsidRDefault="008D586A" w:rsidP="008D586A">
            <w:pPr>
              <w:pStyle w:val="B"/>
              <w:ind w:left="141"/>
              <w:rPr>
                <w:szCs w:val="24"/>
              </w:rPr>
            </w:pPr>
            <w:r w:rsidRPr="003276C6">
              <w:rPr>
                <w:szCs w:val="24"/>
              </w:rPr>
              <w:t>10</w:t>
            </w:r>
            <w:r w:rsidR="00262AA2" w:rsidRPr="003276C6">
              <w:rPr>
                <w:szCs w:val="24"/>
              </w:rPr>
              <w:t>0</w:t>
            </w:r>
            <w:r w:rsidRPr="003276C6">
              <w:rPr>
                <w:szCs w:val="24"/>
              </w:rPr>
              <w:t xml:space="preserve"> </w:t>
            </w:r>
            <w:proofErr w:type="spellStart"/>
            <w:r w:rsidRPr="003276C6">
              <w:rPr>
                <w:szCs w:val="24"/>
              </w:rPr>
              <w:t>BaseT</w:t>
            </w:r>
            <w:proofErr w:type="spellEnd"/>
            <w:r w:rsidRPr="003276C6">
              <w:rPr>
                <w:szCs w:val="24"/>
              </w:rPr>
              <w:t xml:space="preserve"> Ethernet</w:t>
            </w:r>
          </w:p>
        </w:tc>
        <w:tc>
          <w:tcPr>
            <w:tcW w:w="2213" w:type="dxa"/>
            <w:tcBorders>
              <w:bottom w:val="single" w:sz="12" w:space="0" w:color="808080"/>
            </w:tcBorders>
          </w:tcPr>
          <w:p w14:paraId="30613374" w14:textId="77777777" w:rsidR="008D586A" w:rsidRPr="003276C6" w:rsidRDefault="008D586A" w:rsidP="008D586A">
            <w:pPr>
              <w:pStyle w:val="B"/>
              <w:ind w:left="141"/>
              <w:rPr>
                <w:szCs w:val="24"/>
              </w:rPr>
            </w:pPr>
            <w:r w:rsidRPr="003276C6">
              <w:rPr>
                <w:szCs w:val="24"/>
              </w:rPr>
              <w:t>IEEE 802.3</w:t>
            </w:r>
          </w:p>
        </w:tc>
      </w:tr>
    </w:tbl>
    <w:p w14:paraId="3ACBACAE" w14:textId="77777777" w:rsidR="008D586A" w:rsidRPr="003276C6" w:rsidRDefault="008D586A" w:rsidP="008D586A">
      <w:pPr>
        <w:pStyle w:val="B"/>
        <w:rPr>
          <w:szCs w:val="24"/>
        </w:rPr>
      </w:pPr>
    </w:p>
    <w:p w14:paraId="32AC5F3C" w14:textId="77777777" w:rsidR="008D586A" w:rsidRPr="003276C6" w:rsidRDefault="008D586A" w:rsidP="00347C31">
      <w:pPr>
        <w:pStyle w:val="B"/>
        <w:ind w:firstLine="0"/>
        <w:rPr>
          <w:szCs w:val="24"/>
        </w:rPr>
      </w:pPr>
      <w:r w:rsidRPr="003276C6">
        <w:rPr>
          <w:szCs w:val="24"/>
        </w:rPr>
        <w:t xml:space="preserve">A szolgáltatás igénybevételéhez a végfelhasználói végberendezésben speciális ATM szintű konfiguráció (pl. VPI/VCI azonosítók) megadása nem szükséges. </w:t>
      </w:r>
    </w:p>
    <w:p w14:paraId="19CE5A57" w14:textId="77777777" w:rsidR="008D586A" w:rsidRPr="003276C6" w:rsidRDefault="008D586A" w:rsidP="008D586A">
      <w:pPr>
        <w:pStyle w:val="B"/>
        <w:rPr>
          <w:szCs w:val="24"/>
        </w:rPr>
      </w:pPr>
    </w:p>
    <w:p w14:paraId="1C6C7168" w14:textId="2CFE43E0" w:rsidR="008D586A" w:rsidRPr="003276C6" w:rsidRDefault="008D586A" w:rsidP="00347C31">
      <w:pPr>
        <w:pStyle w:val="B"/>
        <w:ind w:firstLine="0"/>
        <w:rPr>
          <w:szCs w:val="24"/>
        </w:rPr>
      </w:pPr>
      <w:r w:rsidRPr="003276C6">
        <w:rPr>
          <w:szCs w:val="24"/>
        </w:rPr>
        <w:t xml:space="preserve">Az </w:t>
      </w:r>
      <w:proofErr w:type="spellStart"/>
      <w:r w:rsidR="00CA6BB6" w:rsidRPr="003276C6">
        <w:rPr>
          <w:szCs w:val="24"/>
        </w:rPr>
        <w:t>xDSL</w:t>
      </w:r>
      <w:proofErr w:type="spellEnd"/>
      <w:r w:rsidR="00CA6BB6" w:rsidRPr="003276C6">
        <w:rPr>
          <w:szCs w:val="24"/>
        </w:rPr>
        <w:t xml:space="preserve"> </w:t>
      </w:r>
      <w:r w:rsidR="005B22A8">
        <w:rPr>
          <w:szCs w:val="24"/>
        </w:rPr>
        <w:t>végberendezés</w:t>
      </w:r>
      <w:r w:rsidR="00CA6BB6" w:rsidRPr="003276C6">
        <w:rPr>
          <w:szCs w:val="24"/>
        </w:rPr>
        <w:t xml:space="preserve"> </w:t>
      </w:r>
      <w:r w:rsidRPr="003276C6">
        <w:rPr>
          <w:szCs w:val="24"/>
        </w:rPr>
        <w:t>az alábbi protokollok transzparens átvitelét biztosítja az ATM/AAL5 rétegek felett:</w:t>
      </w:r>
    </w:p>
    <w:p w14:paraId="0747664C" w14:textId="77777777" w:rsidR="008D586A" w:rsidRPr="003276C6" w:rsidRDefault="008D586A" w:rsidP="008D586A">
      <w:pPr>
        <w:pStyle w:val="B"/>
        <w:rPr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5"/>
        <w:gridCol w:w="1239"/>
      </w:tblGrid>
      <w:tr w:rsidR="008D586A" w:rsidRPr="003276C6" w14:paraId="28268648" w14:textId="77777777" w:rsidTr="006A5F9E">
        <w:trPr>
          <w:jc w:val="center"/>
        </w:trPr>
        <w:tc>
          <w:tcPr>
            <w:tcW w:w="5445" w:type="dxa"/>
            <w:tcBorders>
              <w:top w:val="single" w:sz="12" w:space="0" w:color="808080"/>
              <w:bottom w:val="single" w:sz="6" w:space="0" w:color="808080"/>
            </w:tcBorders>
          </w:tcPr>
          <w:p w14:paraId="592C17F9" w14:textId="77777777" w:rsidR="008D586A" w:rsidRPr="003276C6" w:rsidRDefault="008D586A" w:rsidP="008D586A">
            <w:pPr>
              <w:pStyle w:val="B"/>
              <w:ind w:left="148"/>
              <w:rPr>
                <w:szCs w:val="24"/>
              </w:rPr>
            </w:pPr>
            <w:r w:rsidRPr="003276C6">
              <w:rPr>
                <w:szCs w:val="24"/>
              </w:rPr>
              <w:t>Protokoll</w:t>
            </w:r>
          </w:p>
        </w:tc>
        <w:tc>
          <w:tcPr>
            <w:tcW w:w="1239" w:type="dxa"/>
            <w:tcBorders>
              <w:top w:val="single" w:sz="12" w:space="0" w:color="808080"/>
              <w:bottom w:val="single" w:sz="6" w:space="0" w:color="808080"/>
            </w:tcBorders>
          </w:tcPr>
          <w:p w14:paraId="0BA0854D" w14:textId="77777777" w:rsidR="008D586A" w:rsidRPr="003276C6" w:rsidRDefault="008D586A" w:rsidP="008D586A">
            <w:pPr>
              <w:pStyle w:val="B"/>
              <w:ind w:left="148"/>
              <w:rPr>
                <w:szCs w:val="24"/>
              </w:rPr>
            </w:pPr>
            <w:r w:rsidRPr="003276C6">
              <w:rPr>
                <w:szCs w:val="24"/>
              </w:rPr>
              <w:t>IETF</w:t>
            </w:r>
          </w:p>
        </w:tc>
      </w:tr>
      <w:tr w:rsidR="008D586A" w:rsidRPr="003276C6" w14:paraId="2382B5BF" w14:textId="77777777" w:rsidTr="006A5F9E">
        <w:trPr>
          <w:jc w:val="center"/>
        </w:trPr>
        <w:tc>
          <w:tcPr>
            <w:tcW w:w="5445" w:type="dxa"/>
          </w:tcPr>
          <w:p w14:paraId="68FA518B" w14:textId="77777777" w:rsidR="008D586A" w:rsidRPr="003276C6" w:rsidRDefault="008D586A" w:rsidP="008D586A">
            <w:pPr>
              <w:pStyle w:val="B"/>
              <w:ind w:left="148"/>
              <w:rPr>
                <w:szCs w:val="24"/>
              </w:rPr>
            </w:pPr>
            <w:proofErr w:type="spellStart"/>
            <w:r w:rsidRPr="003276C6">
              <w:rPr>
                <w:szCs w:val="24"/>
              </w:rPr>
              <w:t>Classical</w:t>
            </w:r>
            <w:proofErr w:type="spellEnd"/>
            <w:r w:rsidRPr="003276C6">
              <w:rPr>
                <w:szCs w:val="24"/>
              </w:rPr>
              <w:t xml:space="preserve"> IP over ATM</w:t>
            </w:r>
          </w:p>
        </w:tc>
        <w:tc>
          <w:tcPr>
            <w:tcW w:w="1239" w:type="dxa"/>
          </w:tcPr>
          <w:p w14:paraId="66173615" w14:textId="77777777" w:rsidR="008D586A" w:rsidRPr="003276C6" w:rsidRDefault="008D586A" w:rsidP="008D586A">
            <w:pPr>
              <w:pStyle w:val="B"/>
              <w:ind w:left="148"/>
              <w:rPr>
                <w:szCs w:val="24"/>
              </w:rPr>
            </w:pPr>
            <w:r w:rsidRPr="003276C6">
              <w:rPr>
                <w:szCs w:val="24"/>
              </w:rPr>
              <w:t>RFC 1577</w:t>
            </w:r>
          </w:p>
        </w:tc>
      </w:tr>
      <w:tr w:rsidR="008D586A" w:rsidRPr="003276C6" w14:paraId="293D90A4" w14:textId="77777777" w:rsidTr="006A5F9E">
        <w:trPr>
          <w:jc w:val="center"/>
        </w:trPr>
        <w:tc>
          <w:tcPr>
            <w:tcW w:w="5445" w:type="dxa"/>
            <w:tcBorders>
              <w:bottom w:val="single" w:sz="12" w:space="0" w:color="808080"/>
            </w:tcBorders>
          </w:tcPr>
          <w:p w14:paraId="68832C5D" w14:textId="77777777" w:rsidR="008D586A" w:rsidRPr="003276C6" w:rsidRDefault="008D586A" w:rsidP="008D586A">
            <w:pPr>
              <w:pStyle w:val="B"/>
              <w:ind w:left="148"/>
              <w:rPr>
                <w:szCs w:val="24"/>
              </w:rPr>
            </w:pPr>
            <w:proofErr w:type="spellStart"/>
            <w:r w:rsidRPr="003276C6">
              <w:rPr>
                <w:szCs w:val="24"/>
              </w:rPr>
              <w:t>Multiprotocols</w:t>
            </w:r>
            <w:proofErr w:type="spellEnd"/>
            <w:r w:rsidRPr="003276C6">
              <w:rPr>
                <w:szCs w:val="24"/>
              </w:rPr>
              <w:t>/</w:t>
            </w:r>
            <w:proofErr w:type="spellStart"/>
            <w:r w:rsidRPr="003276C6">
              <w:rPr>
                <w:szCs w:val="24"/>
              </w:rPr>
              <w:t>bridged</w:t>
            </w:r>
            <w:proofErr w:type="spellEnd"/>
            <w:r w:rsidRPr="003276C6">
              <w:rPr>
                <w:szCs w:val="24"/>
              </w:rPr>
              <w:t xml:space="preserve"> </w:t>
            </w:r>
            <w:proofErr w:type="spellStart"/>
            <w:r w:rsidRPr="003276C6">
              <w:rPr>
                <w:szCs w:val="24"/>
              </w:rPr>
              <w:t>or</w:t>
            </w:r>
            <w:proofErr w:type="spellEnd"/>
            <w:r w:rsidRPr="003276C6">
              <w:rPr>
                <w:szCs w:val="24"/>
              </w:rPr>
              <w:t xml:space="preserve"> </w:t>
            </w:r>
            <w:proofErr w:type="spellStart"/>
            <w:r w:rsidRPr="003276C6">
              <w:rPr>
                <w:szCs w:val="24"/>
              </w:rPr>
              <w:t>routed</w:t>
            </w:r>
            <w:proofErr w:type="spellEnd"/>
            <w:r w:rsidRPr="003276C6">
              <w:rPr>
                <w:szCs w:val="24"/>
              </w:rPr>
              <w:t xml:space="preserve"> Ethernet over AAL5</w:t>
            </w:r>
          </w:p>
        </w:tc>
        <w:tc>
          <w:tcPr>
            <w:tcW w:w="1239" w:type="dxa"/>
            <w:tcBorders>
              <w:bottom w:val="single" w:sz="12" w:space="0" w:color="808080"/>
            </w:tcBorders>
          </w:tcPr>
          <w:p w14:paraId="0B49CCAC" w14:textId="77777777" w:rsidR="008D586A" w:rsidRPr="003276C6" w:rsidRDefault="008D586A" w:rsidP="008D586A">
            <w:pPr>
              <w:pStyle w:val="B"/>
              <w:ind w:left="148"/>
              <w:rPr>
                <w:szCs w:val="24"/>
              </w:rPr>
            </w:pPr>
            <w:r w:rsidRPr="003276C6">
              <w:rPr>
                <w:szCs w:val="24"/>
              </w:rPr>
              <w:t>RFC 1483</w:t>
            </w:r>
          </w:p>
        </w:tc>
      </w:tr>
    </w:tbl>
    <w:p w14:paraId="39E2B939" w14:textId="77777777" w:rsidR="008D586A" w:rsidRPr="003276C6" w:rsidRDefault="008D586A" w:rsidP="008D586A">
      <w:pPr>
        <w:pStyle w:val="B"/>
        <w:rPr>
          <w:szCs w:val="24"/>
        </w:rPr>
      </w:pPr>
    </w:p>
    <w:p w14:paraId="49E88AC9" w14:textId="77777777" w:rsidR="008D586A" w:rsidRPr="003276C6" w:rsidRDefault="008D586A" w:rsidP="00347C31">
      <w:pPr>
        <w:pStyle w:val="B"/>
        <w:ind w:firstLine="0"/>
        <w:rPr>
          <w:szCs w:val="24"/>
        </w:rPr>
      </w:pPr>
      <w:r w:rsidRPr="003276C6">
        <w:rPr>
          <w:szCs w:val="24"/>
        </w:rPr>
        <w:t xml:space="preserve">A Végfelhasználói végberendezést az </w:t>
      </w:r>
      <w:proofErr w:type="spellStart"/>
      <w:r w:rsidRPr="003276C6">
        <w:rPr>
          <w:szCs w:val="24"/>
        </w:rPr>
        <w:t>UNI-hoz</w:t>
      </w:r>
      <w:proofErr w:type="spellEnd"/>
      <w:r w:rsidRPr="003276C6">
        <w:rPr>
          <w:szCs w:val="24"/>
        </w:rPr>
        <w:t xml:space="preserve"> fizikailag egy RJ 45-ös csatlakozón keresztül kategória 5-ös UTP vezetéket egyenes bekötéssel lehet csatlakoztatni.</w:t>
      </w:r>
    </w:p>
    <w:p w14:paraId="79E84326" w14:textId="4CB21378" w:rsidR="008D586A" w:rsidRPr="003276C6" w:rsidRDefault="00585703" w:rsidP="00D62E06">
      <w:pPr>
        <w:pStyle w:val="Cmsor3"/>
        <w:widowControl/>
        <w:spacing w:after="0"/>
        <w:ind w:left="680" w:hanging="170"/>
        <w:rPr>
          <w:szCs w:val="24"/>
        </w:rPr>
      </w:pPr>
      <w:bookmarkStart w:id="97" w:name="_Toc531430056"/>
      <w:r>
        <w:rPr>
          <w:szCs w:val="24"/>
        </w:rPr>
        <w:t>11.</w:t>
      </w:r>
      <w:r w:rsidR="00D62E06" w:rsidRPr="003276C6">
        <w:rPr>
          <w:szCs w:val="24"/>
        </w:rPr>
        <w:t>8 </w:t>
      </w:r>
      <w:r w:rsidR="008D586A" w:rsidRPr="003276C6">
        <w:rPr>
          <w:szCs w:val="24"/>
        </w:rPr>
        <w:t xml:space="preserve">A </w:t>
      </w:r>
      <w:r w:rsidR="008D586A" w:rsidRPr="003276C6">
        <w:t>Végfelhasználói</w:t>
      </w:r>
      <w:r w:rsidR="008D586A" w:rsidRPr="003276C6">
        <w:rPr>
          <w:szCs w:val="24"/>
        </w:rPr>
        <w:t xml:space="preserve"> interfészek leírása </w:t>
      </w:r>
      <w:r w:rsidR="00EC5319" w:rsidRPr="003276C6">
        <w:rPr>
          <w:szCs w:val="24"/>
        </w:rPr>
        <w:t xml:space="preserve">Országos Bitfolyam Hozzáférés </w:t>
      </w:r>
      <w:proofErr w:type="spellStart"/>
      <w:r w:rsidR="00EC5319" w:rsidRPr="003276C6">
        <w:rPr>
          <w:szCs w:val="24"/>
        </w:rPr>
        <w:t>FTTx-xDSL</w:t>
      </w:r>
      <w:proofErr w:type="spellEnd"/>
      <w:r w:rsidR="00EC5319" w:rsidRPr="003276C6">
        <w:rPr>
          <w:szCs w:val="24"/>
        </w:rPr>
        <w:t xml:space="preserve"> Környezetben</w:t>
      </w:r>
      <w:r w:rsidR="00EC5319" w:rsidRPr="003276C6" w:rsidDel="00EC5319">
        <w:rPr>
          <w:szCs w:val="24"/>
        </w:rPr>
        <w:t xml:space="preserve"> </w:t>
      </w:r>
      <w:r w:rsidR="008D586A" w:rsidRPr="003276C6">
        <w:rPr>
          <w:szCs w:val="24"/>
        </w:rPr>
        <w:t>szolgáltatások esetén</w:t>
      </w:r>
      <w:bookmarkEnd w:id="97"/>
    </w:p>
    <w:p w14:paraId="5E64FCA5" w14:textId="77777777" w:rsidR="008D586A" w:rsidRPr="003276C6" w:rsidRDefault="008D586A" w:rsidP="008D586A">
      <w:pPr>
        <w:pStyle w:val="B"/>
        <w:rPr>
          <w:szCs w:val="24"/>
        </w:rPr>
      </w:pPr>
    </w:p>
    <w:p w14:paraId="633D2686" w14:textId="77777777" w:rsidR="008D586A" w:rsidRPr="003276C6" w:rsidRDefault="008D586A" w:rsidP="00347C31">
      <w:pPr>
        <w:pStyle w:val="B"/>
        <w:ind w:firstLine="0"/>
        <w:rPr>
          <w:szCs w:val="24"/>
        </w:rPr>
      </w:pPr>
      <w:r w:rsidRPr="003276C6">
        <w:rPr>
          <w:szCs w:val="24"/>
        </w:rPr>
        <w:t>A Végfelhasználói szolgáltatás-hozzáférési pont a távközlő hálózat azon pontja, amely végfelhasználói berendezések rákapcsolására szolgál.</w:t>
      </w:r>
    </w:p>
    <w:p w14:paraId="3BFBC1B0" w14:textId="77777777" w:rsidR="008D586A" w:rsidRPr="003276C6" w:rsidRDefault="008D586A" w:rsidP="008D586A">
      <w:pPr>
        <w:pStyle w:val="B"/>
        <w:rPr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5"/>
        <w:gridCol w:w="3987"/>
      </w:tblGrid>
      <w:tr w:rsidR="008D586A" w:rsidRPr="003276C6" w14:paraId="2E907031" w14:textId="77777777" w:rsidTr="008D586A">
        <w:trPr>
          <w:jc w:val="center"/>
        </w:trPr>
        <w:tc>
          <w:tcPr>
            <w:tcW w:w="3085" w:type="dxa"/>
            <w:tcBorders>
              <w:top w:val="single" w:sz="12" w:space="0" w:color="808080"/>
              <w:bottom w:val="single" w:sz="6" w:space="0" w:color="808080"/>
            </w:tcBorders>
          </w:tcPr>
          <w:p w14:paraId="44426311" w14:textId="77777777" w:rsidR="008D586A" w:rsidRPr="003276C6" w:rsidRDefault="008D586A" w:rsidP="008D586A">
            <w:pPr>
              <w:pStyle w:val="B"/>
              <w:ind w:left="141"/>
              <w:rPr>
                <w:szCs w:val="24"/>
              </w:rPr>
            </w:pPr>
            <w:r w:rsidRPr="003276C6">
              <w:rPr>
                <w:szCs w:val="24"/>
              </w:rPr>
              <w:t>UNI Interfész típus</w:t>
            </w:r>
          </w:p>
        </w:tc>
        <w:tc>
          <w:tcPr>
            <w:tcW w:w="3987" w:type="dxa"/>
            <w:tcBorders>
              <w:top w:val="single" w:sz="12" w:space="0" w:color="808080"/>
              <w:bottom w:val="single" w:sz="6" w:space="0" w:color="808080"/>
            </w:tcBorders>
          </w:tcPr>
          <w:p w14:paraId="41DF4CC1" w14:textId="77777777" w:rsidR="008D586A" w:rsidRPr="003276C6" w:rsidRDefault="008D586A" w:rsidP="008D586A">
            <w:pPr>
              <w:pStyle w:val="B"/>
              <w:ind w:left="141"/>
              <w:rPr>
                <w:szCs w:val="24"/>
              </w:rPr>
            </w:pPr>
            <w:r w:rsidRPr="003276C6">
              <w:rPr>
                <w:szCs w:val="24"/>
              </w:rPr>
              <w:t>Hivatkozás</w:t>
            </w:r>
          </w:p>
        </w:tc>
      </w:tr>
      <w:tr w:rsidR="008D586A" w:rsidRPr="003276C6" w14:paraId="2A454BF8" w14:textId="77777777" w:rsidTr="008D586A">
        <w:trPr>
          <w:jc w:val="center"/>
        </w:trPr>
        <w:tc>
          <w:tcPr>
            <w:tcW w:w="3085" w:type="dxa"/>
            <w:tcBorders>
              <w:bottom w:val="single" w:sz="12" w:space="0" w:color="808080"/>
            </w:tcBorders>
          </w:tcPr>
          <w:p w14:paraId="762CC6BD" w14:textId="77777777" w:rsidR="008D586A" w:rsidRPr="003276C6" w:rsidRDefault="008D586A" w:rsidP="008D586A">
            <w:pPr>
              <w:pStyle w:val="B"/>
              <w:ind w:left="141"/>
              <w:rPr>
                <w:szCs w:val="24"/>
              </w:rPr>
            </w:pPr>
            <w:r w:rsidRPr="003276C6">
              <w:rPr>
                <w:szCs w:val="24"/>
              </w:rPr>
              <w:t xml:space="preserve">100 </w:t>
            </w:r>
            <w:proofErr w:type="spellStart"/>
            <w:r w:rsidRPr="003276C6">
              <w:rPr>
                <w:szCs w:val="24"/>
              </w:rPr>
              <w:t>BaseT</w:t>
            </w:r>
            <w:proofErr w:type="spellEnd"/>
            <w:r w:rsidRPr="003276C6">
              <w:rPr>
                <w:szCs w:val="24"/>
              </w:rPr>
              <w:t xml:space="preserve"> Ethernet</w:t>
            </w:r>
          </w:p>
        </w:tc>
        <w:tc>
          <w:tcPr>
            <w:tcW w:w="3987" w:type="dxa"/>
            <w:tcBorders>
              <w:bottom w:val="single" w:sz="12" w:space="0" w:color="808080"/>
            </w:tcBorders>
          </w:tcPr>
          <w:p w14:paraId="2ED130AE" w14:textId="77777777" w:rsidR="008D586A" w:rsidRPr="003276C6" w:rsidRDefault="008D586A" w:rsidP="008D586A">
            <w:pPr>
              <w:pStyle w:val="B"/>
              <w:ind w:left="141"/>
              <w:rPr>
                <w:szCs w:val="24"/>
              </w:rPr>
            </w:pPr>
            <w:r w:rsidRPr="003276C6">
              <w:rPr>
                <w:szCs w:val="24"/>
              </w:rPr>
              <w:t>ISO 8802-3 9. Módosítás</w:t>
            </w:r>
          </w:p>
        </w:tc>
      </w:tr>
    </w:tbl>
    <w:p w14:paraId="3F802AE2" w14:textId="77777777" w:rsidR="008D586A" w:rsidRPr="003276C6" w:rsidRDefault="008D586A" w:rsidP="008D586A">
      <w:pPr>
        <w:pStyle w:val="B"/>
        <w:rPr>
          <w:szCs w:val="24"/>
        </w:rPr>
      </w:pPr>
    </w:p>
    <w:p w14:paraId="32F9E603" w14:textId="77777777" w:rsidR="008D586A" w:rsidRPr="003276C6" w:rsidRDefault="008D586A" w:rsidP="00347C31">
      <w:pPr>
        <w:pStyle w:val="B"/>
        <w:ind w:firstLine="0"/>
        <w:rPr>
          <w:szCs w:val="24"/>
        </w:rPr>
      </w:pPr>
      <w:r w:rsidRPr="003276C6">
        <w:rPr>
          <w:szCs w:val="24"/>
        </w:rPr>
        <w:t xml:space="preserve">A Végfelhasználói végberendezést az </w:t>
      </w:r>
      <w:proofErr w:type="spellStart"/>
      <w:r w:rsidRPr="003276C6">
        <w:rPr>
          <w:szCs w:val="24"/>
        </w:rPr>
        <w:t>UNI-hoz</w:t>
      </w:r>
      <w:proofErr w:type="spellEnd"/>
      <w:r w:rsidRPr="003276C6">
        <w:rPr>
          <w:szCs w:val="24"/>
        </w:rPr>
        <w:t xml:space="preserve"> fizikailag egy RJ 45-ös csatlakozón keresztül kategória 5-ös UTP vezetéket egyenes bekötéssel lehet csatlakoztatni.</w:t>
      </w:r>
    </w:p>
    <w:p w14:paraId="37F9C6A0" w14:textId="6711511F" w:rsidR="00D62E06" w:rsidRPr="003276C6" w:rsidRDefault="00585703" w:rsidP="008D586A">
      <w:pPr>
        <w:pStyle w:val="Cmsor3"/>
        <w:widowControl/>
        <w:spacing w:after="0"/>
        <w:ind w:left="680" w:hanging="170"/>
      </w:pPr>
      <w:bookmarkStart w:id="98" w:name="_Toc531430057"/>
      <w:r>
        <w:rPr>
          <w:szCs w:val="24"/>
        </w:rPr>
        <w:t>11.</w:t>
      </w:r>
      <w:r w:rsidR="00D62E06" w:rsidRPr="003276C6">
        <w:rPr>
          <w:szCs w:val="24"/>
        </w:rPr>
        <w:t>9 </w:t>
      </w:r>
      <w:r w:rsidR="008D586A" w:rsidRPr="003276C6">
        <w:t xml:space="preserve">Javasolt minimális hardware feltételek </w:t>
      </w:r>
      <w:r w:rsidR="00EC5319" w:rsidRPr="003276C6">
        <w:rPr>
          <w:szCs w:val="24"/>
        </w:rPr>
        <w:t xml:space="preserve">Országos Bitfolyam Hozzáférés </w:t>
      </w:r>
      <w:proofErr w:type="spellStart"/>
      <w:r w:rsidR="00EC5319" w:rsidRPr="003276C6">
        <w:rPr>
          <w:szCs w:val="24"/>
        </w:rPr>
        <w:t>Réz-xDSL</w:t>
      </w:r>
      <w:proofErr w:type="spellEnd"/>
      <w:r w:rsidR="00EC5319" w:rsidRPr="003276C6">
        <w:rPr>
          <w:szCs w:val="24"/>
        </w:rPr>
        <w:t xml:space="preserve"> Környezetben</w:t>
      </w:r>
      <w:r w:rsidR="008D586A" w:rsidRPr="003276C6">
        <w:t xml:space="preserve"> szolgáltatások esetén:</w:t>
      </w:r>
      <w:bookmarkEnd w:id="98"/>
    </w:p>
    <w:p w14:paraId="0445B12F" w14:textId="77777777" w:rsidR="00D62E06" w:rsidRPr="003276C6" w:rsidRDefault="00D62E06" w:rsidP="00D62E06"/>
    <w:p w14:paraId="00AB0F60" w14:textId="77777777" w:rsidR="008D586A" w:rsidRPr="003276C6" w:rsidRDefault="008D586A" w:rsidP="003650F5">
      <w:pPr>
        <w:pStyle w:val="B"/>
        <w:numPr>
          <w:ilvl w:val="0"/>
          <w:numId w:val="11"/>
        </w:numPr>
      </w:pPr>
      <w:r w:rsidRPr="003276C6">
        <w:t xml:space="preserve">P1/100 vagy annál nagyobb teljesítményű </w:t>
      </w:r>
      <w:proofErr w:type="spellStart"/>
      <w:r w:rsidRPr="003276C6">
        <w:t>proc</w:t>
      </w:r>
      <w:proofErr w:type="spellEnd"/>
      <w:r w:rsidRPr="003276C6">
        <w:t>.</w:t>
      </w:r>
    </w:p>
    <w:p w14:paraId="3D798B4D" w14:textId="77777777" w:rsidR="008D586A" w:rsidRPr="003650F5" w:rsidRDefault="008D586A" w:rsidP="003650F5">
      <w:pPr>
        <w:pStyle w:val="B"/>
        <w:numPr>
          <w:ilvl w:val="0"/>
          <w:numId w:val="11"/>
        </w:numPr>
      </w:pPr>
      <w:r w:rsidRPr="003276C6">
        <w:lastRenderedPageBreak/>
        <w:t>32</w:t>
      </w:r>
      <w:r w:rsidRPr="003650F5">
        <w:t xml:space="preserve"> </w:t>
      </w:r>
      <w:r w:rsidRPr="003276C6">
        <w:t>MB</w:t>
      </w:r>
      <w:r w:rsidRPr="003650F5">
        <w:t xml:space="preserve"> RAM</w:t>
      </w:r>
    </w:p>
    <w:p w14:paraId="7AE1D001" w14:textId="77777777" w:rsidR="008D586A" w:rsidRPr="003650F5" w:rsidRDefault="008D586A" w:rsidP="003650F5">
      <w:pPr>
        <w:pStyle w:val="B"/>
        <w:numPr>
          <w:ilvl w:val="0"/>
          <w:numId w:val="11"/>
        </w:numPr>
      </w:pPr>
      <w:r w:rsidRPr="003276C6">
        <w:t>Winchester</w:t>
      </w:r>
      <w:r w:rsidRPr="003650F5">
        <w:t xml:space="preserve"> (az op. rendszer mellett legalább 50 Mbyte szabad területtel)</w:t>
      </w:r>
    </w:p>
    <w:p w14:paraId="43F5A329" w14:textId="77777777" w:rsidR="008D586A" w:rsidRPr="003650F5" w:rsidRDefault="008D586A" w:rsidP="003650F5">
      <w:pPr>
        <w:pStyle w:val="B"/>
        <w:numPr>
          <w:ilvl w:val="0"/>
          <w:numId w:val="11"/>
        </w:numPr>
      </w:pPr>
      <w:r w:rsidRPr="003650F5">
        <w:t xml:space="preserve">SVGA, </w:t>
      </w:r>
      <w:r w:rsidRPr="003276C6">
        <w:t>min</w:t>
      </w:r>
      <w:r w:rsidRPr="003650F5">
        <w:t>. 1MB RAM</w:t>
      </w:r>
    </w:p>
    <w:p w14:paraId="41812BD8" w14:textId="77777777" w:rsidR="008D586A" w:rsidRPr="003650F5" w:rsidRDefault="008D586A" w:rsidP="003650F5">
      <w:pPr>
        <w:pStyle w:val="B"/>
        <w:numPr>
          <w:ilvl w:val="0"/>
          <w:numId w:val="11"/>
        </w:numPr>
      </w:pPr>
      <w:r w:rsidRPr="003650F5">
        <w:t>Ethernet 10BaseT interfész kártya</w:t>
      </w:r>
    </w:p>
    <w:p w14:paraId="137BD00B" w14:textId="77777777" w:rsidR="008D586A" w:rsidRPr="003650F5" w:rsidRDefault="008D586A" w:rsidP="003650F5">
      <w:pPr>
        <w:pStyle w:val="B"/>
        <w:numPr>
          <w:ilvl w:val="0"/>
          <w:numId w:val="11"/>
        </w:numPr>
      </w:pPr>
      <w:r w:rsidRPr="003650F5">
        <w:t xml:space="preserve">8x CD </w:t>
      </w:r>
      <w:r w:rsidRPr="003276C6">
        <w:t>meghajtó</w:t>
      </w:r>
    </w:p>
    <w:p w14:paraId="7648CD81" w14:textId="3151A916" w:rsidR="008D586A" w:rsidRPr="003276C6" w:rsidRDefault="00585703" w:rsidP="00D62E06">
      <w:pPr>
        <w:pStyle w:val="Cmsor3"/>
        <w:widowControl/>
        <w:spacing w:after="0"/>
        <w:ind w:left="680" w:hanging="170"/>
        <w:rPr>
          <w:szCs w:val="24"/>
        </w:rPr>
      </w:pPr>
      <w:bookmarkStart w:id="99" w:name="_Toc531430058"/>
      <w:r>
        <w:rPr>
          <w:szCs w:val="24"/>
        </w:rPr>
        <w:t>11.</w:t>
      </w:r>
      <w:r w:rsidR="00D62E06" w:rsidRPr="003276C6">
        <w:rPr>
          <w:szCs w:val="24"/>
        </w:rPr>
        <w:t>10 </w:t>
      </w:r>
      <w:r w:rsidR="008D586A" w:rsidRPr="003276C6">
        <w:rPr>
          <w:szCs w:val="24"/>
        </w:rPr>
        <w:t xml:space="preserve">Javasolt minimális hardware feltételek </w:t>
      </w:r>
      <w:r w:rsidR="00EC5319" w:rsidRPr="003276C6">
        <w:rPr>
          <w:szCs w:val="24"/>
        </w:rPr>
        <w:t xml:space="preserve">Országos Bitfolyam Hozzáférés </w:t>
      </w:r>
      <w:proofErr w:type="spellStart"/>
      <w:r w:rsidR="00EC5319" w:rsidRPr="003276C6">
        <w:rPr>
          <w:szCs w:val="24"/>
        </w:rPr>
        <w:t>FTTx-xDSL</w:t>
      </w:r>
      <w:proofErr w:type="spellEnd"/>
      <w:r w:rsidR="00EC5319" w:rsidRPr="003276C6">
        <w:rPr>
          <w:szCs w:val="24"/>
        </w:rPr>
        <w:t xml:space="preserve"> Környezetben</w:t>
      </w:r>
      <w:r w:rsidR="00EC5319" w:rsidRPr="003276C6" w:rsidDel="00EC5319">
        <w:rPr>
          <w:szCs w:val="24"/>
        </w:rPr>
        <w:t xml:space="preserve"> </w:t>
      </w:r>
      <w:r w:rsidR="008D586A" w:rsidRPr="003276C6">
        <w:rPr>
          <w:szCs w:val="24"/>
        </w:rPr>
        <w:t>szolgáltatások esetén:</w:t>
      </w:r>
      <w:bookmarkEnd w:id="99"/>
    </w:p>
    <w:p w14:paraId="6200C479" w14:textId="77777777" w:rsidR="00D62E06" w:rsidRPr="003276C6" w:rsidRDefault="00D62E06" w:rsidP="00D62E06">
      <w:pPr>
        <w:pStyle w:val="B"/>
        <w:ind w:left="510" w:firstLine="0"/>
      </w:pPr>
    </w:p>
    <w:p w14:paraId="527E447A" w14:textId="77777777" w:rsidR="008D586A" w:rsidRPr="003650F5" w:rsidRDefault="008D586A" w:rsidP="003650F5">
      <w:pPr>
        <w:pStyle w:val="B"/>
        <w:numPr>
          <w:ilvl w:val="0"/>
          <w:numId w:val="11"/>
        </w:numPr>
      </w:pPr>
      <w:r w:rsidRPr="003650F5">
        <w:t xml:space="preserve">P4 </w:t>
      </w:r>
      <w:r w:rsidRPr="003276C6">
        <w:t>kategóriájú</w:t>
      </w:r>
      <w:r w:rsidRPr="003650F5">
        <w:t xml:space="preserve"> PC</w:t>
      </w:r>
    </w:p>
    <w:p w14:paraId="5115D316" w14:textId="77777777" w:rsidR="008D586A" w:rsidRPr="003276C6" w:rsidRDefault="008D586A" w:rsidP="003650F5">
      <w:pPr>
        <w:pStyle w:val="B"/>
        <w:numPr>
          <w:ilvl w:val="0"/>
          <w:numId w:val="11"/>
        </w:numPr>
      </w:pPr>
      <w:r w:rsidRPr="003276C6">
        <w:t>512 Mbyte memória</w:t>
      </w:r>
    </w:p>
    <w:p w14:paraId="4D4FD9DE" w14:textId="77777777" w:rsidR="008D586A" w:rsidRPr="003276C6" w:rsidRDefault="008D586A" w:rsidP="003650F5">
      <w:pPr>
        <w:pStyle w:val="B"/>
        <w:numPr>
          <w:ilvl w:val="0"/>
          <w:numId w:val="11"/>
        </w:numPr>
      </w:pPr>
      <w:r w:rsidRPr="003276C6">
        <w:t xml:space="preserve">100BaseT hálózati kártya (100Mbit/s </w:t>
      </w:r>
      <w:proofErr w:type="spellStart"/>
      <w:r w:rsidRPr="003276C6">
        <w:t>full-dulex</w:t>
      </w:r>
      <w:proofErr w:type="spellEnd"/>
      <w:r w:rsidRPr="003276C6">
        <w:t xml:space="preserve"> üzemmódban)</w:t>
      </w:r>
    </w:p>
    <w:p w14:paraId="0B66028D" w14:textId="77777777" w:rsidR="008D586A" w:rsidRPr="003276C6" w:rsidRDefault="008D586A" w:rsidP="003650F5">
      <w:pPr>
        <w:pStyle w:val="B"/>
        <w:numPr>
          <w:ilvl w:val="0"/>
          <w:numId w:val="11"/>
        </w:numPr>
      </w:pPr>
      <w:r w:rsidRPr="003276C6">
        <w:t xml:space="preserve">Gyors </w:t>
      </w:r>
      <w:proofErr w:type="spellStart"/>
      <w:r w:rsidRPr="003276C6">
        <w:t>disk</w:t>
      </w:r>
      <w:proofErr w:type="spellEnd"/>
      <w:r w:rsidRPr="003276C6">
        <w:t xml:space="preserve"> alrendszer (Ultra ATA, SATA, SCSI)</w:t>
      </w:r>
    </w:p>
    <w:p w14:paraId="637C9A16" w14:textId="6FDAFA01" w:rsidR="008D586A" w:rsidRPr="003276C6" w:rsidRDefault="00585703" w:rsidP="00D62E06">
      <w:pPr>
        <w:pStyle w:val="Cmsor3"/>
        <w:widowControl/>
        <w:spacing w:after="0"/>
        <w:ind w:left="680" w:hanging="170"/>
        <w:rPr>
          <w:szCs w:val="24"/>
        </w:rPr>
      </w:pPr>
      <w:bookmarkStart w:id="100" w:name="_Toc531430059"/>
      <w:r>
        <w:rPr>
          <w:szCs w:val="24"/>
        </w:rPr>
        <w:t>11.</w:t>
      </w:r>
      <w:r w:rsidR="00D62E06" w:rsidRPr="003276C6">
        <w:rPr>
          <w:szCs w:val="24"/>
        </w:rPr>
        <w:t>11 </w:t>
      </w:r>
      <w:r w:rsidR="008D586A" w:rsidRPr="003276C6">
        <w:rPr>
          <w:szCs w:val="24"/>
        </w:rPr>
        <w:t xml:space="preserve">Javasolt </w:t>
      </w:r>
      <w:r w:rsidR="008D586A" w:rsidRPr="003276C6">
        <w:t>minimális</w:t>
      </w:r>
      <w:r w:rsidR="008D586A" w:rsidRPr="003276C6">
        <w:rPr>
          <w:szCs w:val="24"/>
        </w:rPr>
        <w:t xml:space="preserve"> szoftver feltételek </w:t>
      </w:r>
      <w:r w:rsidR="00EC5319" w:rsidRPr="003276C6">
        <w:rPr>
          <w:szCs w:val="24"/>
        </w:rPr>
        <w:t xml:space="preserve">Országos Bitfolyam Hozzáférés </w:t>
      </w:r>
      <w:proofErr w:type="spellStart"/>
      <w:r w:rsidR="00EC5319" w:rsidRPr="003276C6">
        <w:rPr>
          <w:szCs w:val="24"/>
        </w:rPr>
        <w:t>Réz-xDSL</w:t>
      </w:r>
      <w:proofErr w:type="spellEnd"/>
      <w:r w:rsidR="00EC5319" w:rsidRPr="003276C6">
        <w:rPr>
          <w:szCs w:val="24"/>
        </w:rPr>
        <w:t xml:space="preserve"> Környezetben</w:t>
      </w:r>
      <w:r w:rsidR="008D586A" w:rsidRPr="003276C6">
        <w:rPr>
          <w:szCs w:val="24"/>
        </w:rPr>
        <w:t xml:space="preserve"> szolgáltatások esetén:</w:t>
      </w:r>
      <w:bookmarkEnd w:id="100"/>
    </w:p>
    <w:p w14:paraId="3E30270B" w14:textId="77777777" w:rsidR="00D62E06" w:rsidRPr="003276C6" w:rsidRDefault="00D62E06" w:rsidP="00D62E06">
      <w:pPr>
        <w:pStyle w:val="B"/>
        <w:ind w:left="1230" w:firstLine="0"/>
      </w:pPr>
    </w:p>
    <w:p w14:paraId="58569DCC" w14:textId="64AAC685" w:rsidR="008D586A" w:rsidRPr="003276C6" w:rsidRDefault="008D586A" w:rsidP="003650F5">
      <w:pPr>
        <w:pStyle w:val="B"/>
        <w:numPr>
          <w:ilvl w:val="0"/>
          <w:numId w:val="11"/>
        </w:numPr>
      </w:pPr>
      <w:r w:rsidRPr="003276C6">
        <w:t xml:space="preserve">Windows </w:t>
      </w:r>
      <w:r w:rsidR="00673D63" w:rsidRPr="003276C6">
        <w:t>XP</w:t>
      </w:r>
      <w:r w:rsidRPr="003276C6">
        <w:t>, vagy annál magasabb verziójú operációs rendszer</w:t>
      </w:r>
    </w:p>
    <w:p w14:paraId="0DF07BEC" w14:textId="77777777" w:rsidR="008D586A" w:rsidRPr="003276C6" w:rsidRDefault="008D586A" w:rsidP="003650F5">
      <w:pPr>
        <w:pStyle w:val="B"/>
        <w:numPr>
          <w:ilvl w:val="0"/>
          <w:numId w:val="11"/>
        </w:numPr>
      </w:pPr>
      <w:proofErr w:type="spellStart"/>
      <w:r w:rsidRPr="003276C6">
        <w:t>PPPoE</w:t>
      </w:r>
      <w:proofErr w:type="spellEnd"/>
      <w:r w:rsidRPr="003276C6">
        <w:t xml:space="preserve"> kliens program (Szolgáltató nem biztosítja)</w:t>
      </w:r>
    </w:p>
    <w:p w14:paraId="5DCEB3EC" w14:textId="64E591AB" w:rsidR="008D586A" w:rsidRPr="003276C6" w:rsidRDefault="00585703" w:rsidP="00D62E06">
      <w:pPr>
        <w:pStyle w:val="Cmsor3"/>
        <w:widowControl/>
        <w:spacing w:after="0"/>
        <w:ind w:left="680" w:hanging="170"/>
        <w:rPr>
          <w:szCs w:val="24"/>
        </w:rPr>
      </w:pPr>
      <w:bookmarkStart w:id="101" w:name="_Toc531430060"/>
      <w:r>
        <w:rPr>
          <w:szCs w:val="24"/>
        </w:rPr>
        <w:t>11.</w:t>
      </w:r>
      <w:r w:rsidR="00D62E06" w:rsidRPr="003276C6">
        <w:rPr>
          <w:szCs w:val="24"/>
        </w:rPr>
        <w:t>12 </w:t>
      </w:r>
      <w:r w:rsidR="008D586A" w:rsidRPr="003276C6">
        <w:rPr>
          <w:szCs w:val="24"/>
        </w:rPr>
        <w:t xml:space="preserve">Javasolt </w:t>
      </w:r>
      <w:r w:rsidR="008D586A" w:rsidRPr="003276C6">
        <w:t>minimális</w:t>
      </w:r>
      <w:r w:rsidR="008D586A" w:rsidRPr="003276C6">
        <w:rPr>
          <w:szCs w:val="24"/>
        </w:rPr>
        <w:t xml:space="preserve"> software feltételek </w:t>
      </w:r>
      <w:r w:rsidR="00EC5319" w:rsidRPr="003276C6">
        <w:rPr>
          <w:szCs w:val="24"/>
        </w:rPr>
        <w:t xml:space="preserve">Országos Bitfolyam Hozzáférés </w:t>
      </w:r>
      <w:proofErr w:type="spellStart"/>
      <w:r w:rsidR="00EC5319" w:rsidRPr="003276C6">
        <w:rPr>
          <w:szCs w:val="24"/>
        </w:rPr>
        <w:t>FTTx-xDSL</w:t>
      </w:r>
      <w:proofErr w:type="spellEnd"/>
      <w:r w:rsidR="00EC5319" w:rsidRPr="003276C6">
        <w:rPr>
          <w:szCs w:val="24"/>
        </w:rPr>
        <w:t xml:space="preserve"> Környezetben</w:t>
      </w:r>
      <w:r w:rsidR="008D586A" w:rsidRPr="003276C6">
        <w:rPr>
          <w:szCs w:val="24"/>
        </w:rPr>
        <w:t xml:space="preserve"> szolgáltatások esetén:</w:t>
      </w:r>
      <w:bookmarkEnd w:id="101"/>
    </w:p>
    <w:p w14:paraId="5DD93E7F" w14:textId="77777777" w:rsidR="00D62E06" w:rsidRPr="003276C6" w:rsidRDefault="00D62E06" w:rsidP="00D62E06">
      <w:pPr>
        <w:pStyle w:val="B"/>
        <w:ind w:left="1230" w:firstLine="0"/>
        <w:rPr>
          <w:szCs w:val="24"/>
        </w:rPr>
      </w:pPr>
    </w:p>
    <w:p w14:paraId="723F7F33" w14:textId="77777777" w:rsidR="008D586A" w:rsidRPr="003650F5" w:rsidRDefault="008D586A" w:rsidP="003650F5">
      <w:pPr>
        <w:pStyle w:val="B"/>
        <w:numPr>
          <w:ilvl w:val="0"/>
          <w:numId w:val="11"/>
        </w:numPr>
      </w:pPr>
      <w:r w:rsidRPr="003650F5">
        <w:t>Windows XP vagy annál magasabb verziójú operációs rendszer</w:t>
      </w:r>
    </w:p>
    <w:p w14:paraId="08FFCB68" w14:textId="77777777" w:rsidR="008D586A" w:rsidRPr="003650F5" w:rsidRDefault="008D586A" w:rsidP="003650F5">
      <w:pPr>
        <w:pStyle w:val="B"/>
        <w:numPr>
          <w:ilvl w:val="0"/>
          <w:numId w:val="11"/>
        </w:numPr>
      </w:pPr>
      <w:r w:rsidRPr="003650F5">
        <w:t xml:space="preserve">Linux (Referencia: </w:t>
      </w:r>
      <w:proofErr w:type="spellStart"/>
      <w:r w:rsidRPr="003276C6">
        <w:t>Debian</w:t>
      </w:r>
      <w:proofErr w:type="spellEnd"/>
      <w:r w:rsidRPr="003650F5">
        <w:t xml:space="preserve">, </w:t>
      </w:r>
      <w:proofErr w:type="spellStart"/>
      <w:r w:rsidRPr="003650F5">
        <w:t>Ununtu</w:t>
      </w:r>
      <w:proofErr w:type="spellEnd"/>
      <w:r w:rsidRPr="003650F5">
        <w:t>) min 2.6-os kernel</w:t>
      </w:r>
    </w:p>
    <w:p w14:paraId="582AFC44" w14:textId="11BB198D" w:rsidR="008D586A" w:rsidRPr="003276C6" w:rsidRDefault="00585703" w:rsidP="00D62E06">
      <w:pPr>
        <w:pStyle w:val="Cmsor3"/>
        <w:widowControl/>
        <w:spacing w:after="0"/>
        <w:ind w:left="680" w:hanging="170"/>
        <w:rPr>
          <w:szCs w:val="24"/>
        </w:rPr>
      </w:pPr>
      <w:bookmarkStart w:id="102" w:name="_Toc531430061"/>
      <w:r>
        <w:rPr>
          <w:szCs w:val="24"/>
        </w:rPr>
        <w:t>11.</w:t>
      </w:r>
      <w:r w:rsidR="00D62E06" w:rsidRPr="003276C6">
        <w:rPr>
          <w:szCs w:val="24"/>
        </w:rPr>
        <w:t>13 </w:t>
      </w:r>
      <w:r w:rsidR="008D586A" w:rsidRPr="003276C6">
        <w:rPr>
          <w:szCs w:val="24"/>
        </w:rPr>
        <w:t xml:space="preserve">A szolgáltatás igénybevételének korlátai </w:t>
      </w:r>
      <w:r w:rsidR="00EC5319" w:rsidRPr="003276C6">
        <w:rPr>
          <w:szCs w:val="24"/>
        </w:rPr>
        <w:t xml:space="preserve">Országos Bitfolyam Hozzáférés </w:t>
      </w:r>
      <w:proofErr w:type="spellStart"/>
      <w:r w:rsidR="00EC5319" w:rsidRPr="003276C6">
        <w:rPr>
          <w:szCs w:val="24"/>
        </w:rPr>
        <w:t>Réz-xDSL</w:t>
      </w:r>
      <w:proofErr w:type="spellEnd"/>
      <w:r w:rsidR="00EC5319" w:rsidRPr="003276C6">
        <w:rPr>
          <w:szCs w:val="24"/>
        </w:rPr>
        <w:t xml:space="preserve"> Környezetben</w:t>
      </w:r>
      <w:r w:rsidR="008D586A" w:rsidRPr="003276C6">
        <w:rPr>
          <w:szCs w:val="24"/>
        </w:rPr>
        <w:t xml:space="preserve"> szolgáltatások esetén</w:t>
      </w:r>
      <w:bookmarkEnd w:id="102"/>
    </w:p>
    <w:p w14:paraId="042BD473" w14:textId="77777777" w:rsidR="008D586A" w:rsidRPr="003276C6" w:rsidRDefault="008D586A" w:rsidP="00437FEE">
      <w:pPr>
        <w:pStyle w:val="B"/>
        <w:rPr>
          <w:szCs w:val="24"/>
        </w:rPr>
      </w:pPr>
    </w:p>
    <w:p w14:paraId="0977C8FD" w14:textId="1188D1DC" w:rsidR="001550C5" w:rsidRPr="003276C6" w:rsidRDefault="001550C5" w:rsidP="00347C31">
      <w:pPr>
        <w:pStyle w:val="B"/>
        <w:ind w:firstLine="0"/>
        <w:rPr>
          <w:szCs w:val="24"/>
        </w:rPr>
      </w:pPr>
      <w:r w:rsidRPr="003276C6">
        <w:rPr>
          <w:szCs w:val="24"/>
        </w:rPr>
        <w:t xml:space="preserve">Az Országos Bitfolyam Hozzáférés </w:t>
      </w:r>
      <w:proofErr w:type="spellStart"/>
      <w:r w:rsidRPr="003276C6">
        <w:rPr>
          <w:szCs w:val="24"/>
        </w:rPr>
        <w:t>Réz-xDSL</w:t>
      </w:r>
      <w:proofErr w:type="spellEnd"/>
      <w:r w:rsidRPr="003276C6">
        <w:rPr>
          <w:szCs w:val="24"/>
        </w:rPr>
        <w:t xml:space="preserve"> Környezetben szolgáltatások Végfelhasználó számára nem nyújthatóak olyan helyen, ahol a Végfelhasználó a helyi központhoz vagy kihelyezett fokozathoz digitális vagy analóg vonaltöbbszörözőn keresztül kapcsolódik. </w:t>
      </w:r>
    </w:p>
    <w:p w14:paraId="53664217" w14:textId="77777777" w:rsidR="001550C5" w:rsidRPr="003276C6" w:rsidRDefault="001550C5" w:rsidP="001550C5">
      <w:pPr>
        <w:pStyle w:val="B"/>
        <w:rPr>
          <w:szCs w:val="24"/>
        </w:rPr>
      </w:pPr>
    </w:p>
    <w:p w14:paraId="15023E54" w14:textId="55F38141" w:rsidR="001550C5" w:rsidRDefault="001550C5" w:rsidP="00347C31">
      <w:pPr>
        <w:pStyle w:val="B"/>
        <w:ind w:firstLine="0"/>
        <w:rPr>
          <w:szCs w:val="24"/>
        </w:rPr>
      </w:pPr>
      <w:r w:rsidRPr="003276C6">
        <w:t xml:space="preserve">A </w:t>
      </w:r>
      <w:proofErr w:type="spellStart"/>
      <w:r w:rsidRPr="003276C6">
        <w:t>Réz-xDSL</w:t>
      </w:r>
      <w:proofErr w:type="spellEnd"/>
      <w:r w:rsidRPr="003276C6">
        <w:t xml:space="preserve"> rendszer </w:t>
      </w:r>
      <w:proofErr w:type="spellStart"/>
      <w:r w:rsidRPr="003276C6">
        <w:t>xDSL</w:t>
      </w:r>
      <w:proofErr w:type="spellEnd"/>
      <w:r w:rsidRPr="003276C6">
        <w:t xml:space="preserve"> szakaszának (réz szakasz) hatótávolságát és azon elérhető </w:t>
      </w:r>
      <w:proofErr w:type="spellStart"/>
      <w:r w:rsidRPr="003276C6">
        <w:t>xDSL</w:t>
      </w:r>
      <w:proofErr w:type="spellEnd"/>
      <w:r w:rsidRPr="003276C6">
        <w:t xml:space="preserve"> sebesség nagyságát a rézérpár átmérője, az érátmérő változása, kötések állapota és a közös rézkábelben üzemelő szomszédos </w:t>
      </w:r>
      <w:proofErr w:type="spellStart"/>
      <w:r w:rsidRPr="003276C6">
        <w:t>xDSL</w:t>
      </w:r>
      <w:proofErr w:type="spellEnd"/>
      <w:r w:rsidRPr="003276C6">
        <w:t xml:space="preserve"> áramkörök áthallási zaja, valamint a környezeti zajok, zavarok szintje együttesen befolyásolják.</w:t>
      </w:r>
      <w:r w:rsidRPr="003276C6">
        <w:rPr>
          <w:szCs w:val="24"/>
        </w:rPr>
        <w:t xml:space="preserve"> Az Országos Bitfolyam Hozzáférés </w:t>
      </w:r>
      <w:proofErr w:type="spellStart"/>
      <w:r w:rsidRPr="003276C6">
        <w:rPr>
          <w:szCs w:val="24"/>
        </w:rPr>
        <w:t>Réz-xDSL</w:t>
      </w:r>
      <w:proofErr w:type="spellEnd"/>
      <w:r w:rsidRPr="003276C6">
        <w:rPr>
          <w:szCs w:val="24"/>
        </w:rPr>
        <w:t xml:space="preserve"> Környezetben szolgáltatás olyan vonal igénybevételével telepíthetők, amely alkalmas nyilvánosan elérhető telefon vonal telepítésére.</w:t>
      </w:r>
    </w:p>
    <w:p w14:paraId="79B28FF3" w14:textId="77777777" w:rsidR="00347C31" w:rsidRPr="003276C6" w:rsidRDefault="00347C31" w:rsidP="00347C31">
      <w:pPr>
        <w:pStyle w:val="B"/>
        <w:ind w:firstLine="0"/>
        <w:rPr>
          <w:szCs w:val="24"/>
        </w:rPr>
      </w:pPr>
    </w:p>
    <w:p w14:paraId="121DEB6B" w14:textId="4537970E" w:rsidR="001550C5" w:rsidRPr="003276C6" w:rsidRDefault="001550C5" w:rsidP="00347C31">
      <w:pPr>
        <w:pStyle w:val="B"/>
        <w:ind w:firstLine="0"/>
        <w:rPr>
          <w:szCs w:val="24"/>
        </w:rPr>
      </w:pPr>
      <w:r w:rsidRPr="003276C6">
        <w:rPr>
          <w:szCs w:val="24"/>
        </w:rPr>
        <w:t xml:space="preserve">Amennyiben a Végfelhasználói szolgáltatás hozzáférési pont 2 km-nél távolabb van a helyi központtól, a Jogosult Szolgáltató erre vonatkozó igénye esetén elvégzett Réz Érpáras Helyi Hurok Alkalmassági Vizsgálattal határozható meg az </w:t>
      </w:r>
      <w:proofErr w:type="spellStart"/>
      <w:r w:rsidRPr="003276C6">
        <w:rPr>
          <w:szCs w:val="24"/>
        </w:rPr>
        <w:t>átviteltechnikai</w:t>
      </w:r>
      <w:proofErr w:type="spellEnd"/>
      <w:r w:rsidRPr="003276C6">
        <w:rPr>
          <w:szCs w:val="24"/>
        </w:rPr>
        <w:t xml:space="preserve"> rendszerrel fizikailag elérhető legnagyobb sebesség.</w:t>
      </w:r>
    </w:p>
    <w:p w14:paraId="20DD259D" w14:textId="77777777" w:rsidR="001550C5" w:rsidRPr="003276C6" w:rsidRDefault="001550C5" w:rsidP="001550C5">
      <w:pPr>
        <w:pStyle w:val="B"/>
        <w:rPr>
          <w:szCs w:val="24"/>
        </w:rPr>
      </w:pPr>
    </w:p>
    <w:p w14:paraId="5EF8C549" w14:textId="65B7179E" w:rsidR="001550C5" w:rsidRPr="003276C6" w:rsidRDefault="001550C5" w:rsidP="00347C31">
      <w:pPr>
        <w:pStyle w:val="B"/>
        <w:ind w:firstLine="0"/>
        <w:rPr>
          <w:szCs w:val="24"/>
        </w:rPr>
      </w:pPr>
      <w:r w:rsidRPr="003276C6">
        <w:rPr>
          <w:szCs w:val="24"/>
        </w:rPr>
        <w:t xml:space="preserve">Az Országos Bitfolyam Hozzáférés </w:t>
      </w:r>
      <w:proofErr w:type="spellStart"/>
      <w:r w:rsidRPr="003276C6">
        <w:rPr>
          <w:szCs w:val="24"/>
        </w:rPr>
        <w:t>Réz-xDSL</w:t>
      </w:r>
      <w:proofErr w:type="spellEnd"/>
      <w:r w:rsidRPr="003276C6">
        <w:rPr>
          <w:szCs w:val="24"/>
        </w:rPr>
        <w:t xml:space="preserve"> Környezetben hálózat végződtető berendezés nélküli szolgáltatások esetén a Kötelezett Szolgáltató a szolgáltatás keretén belül alapesetben nem biztosítja sem a hálózati leválasztó szűrőt (</w:t>
      </w:r>
      <w:proofErr w:type="spellStart"/>
      <w:r w:rsidRPr="003276C6">
        <w:rPr>
          <w:szCs w:val="24"/>
        </w:rPr>
        <w:t>splittert</w:t>
      </w:r>
      <w:proofErr w:type="spellEnd"/>
      <w:r w:rsidRPr="003276C6">
        <w:rPr>
          <w:szCs w:val="24"/>
        </w:rPr>
        <w:t xml:space="preserve">), </w:t>
      </w:r>
      <w:r w:rsidRPr="003276C6">
        <w:rPr>
          <w:szCs w:val="24"/>
        </w:rPr>
        <w:lastRenderedPageBreak/>
        <w:t>sem a hálózat végződtető berendezést (</w:t>
      </w:r>
      <w:proofErr w:type="spellStart"/>
      <w:r w:rsidRPr="003276C6">
        <w:rPr>
          <w:szCs w:val="24"/>
        </w:rPr>
        <w:t>xDSL</w:t>
      </w:r>
      <w:proofErr w:type="spellEnd"/>
      <w:r w:rsidRPr="003276C6">
        <w:rPr>
          <w:szCs w:val="24"/>
        </w:rPr>
        <w:t xml:space="preserve"> </w:t>
      </w:r>
      <w:r w:rsidR="005B22A8">
        <w:rPr>
          <w:szCs w:val="24"/>
        </w:rPr>
        <w:t>végberendezés</w:t>
      </w:r>
      <w:r w:rsidRPr="003276C6">
        <w:rPr>
          <w:szCs w:val="24"/>
        </w:rPr>
        <w:t xml:space="preserve">), sem ezen eszközök Kötelezett Szolgáltató általi helyszíni telepítését. Az Országos Bitfolyam Hozzáférés szolgáltatás igénybevétele alapesetben a Jogosult Szolgáltató által biztosított hálózat végződtető berendezéssel történik. A Kötelezett Szolgáltató hálózatában alkalmazható berendezés típusát és </w:t>
      </w:r>
      <w:proofErr w:type="spellStart"/>
      <w:r w:rsidRPr="003276C6">
        <w:rPr>
          <w:szCs w:val="24"/>
        </w:rPr>
        <w:t>fw</w:t>
      </w:r>
      <w:proofErr w:type="spellEnd"/>
      <w:r w:rsidRPr="003276C6">
        <w:rPr>
          <w:szCs w:val="24"/>
        </w:rPr>
        <w:t xml:space="preserve"> verzióját az 1.Függelék tartalmazza.</w:t>
      </w:r>
    </w:p>
    <w:p w14:paraId="08B565C7" w14:textId="77777777" w:rsidR="001550C5" w:rsidRPr="003276C6" w:rsidRDefault="001550C5" w:rsidP="001550C5">
      <w:pPr>
        <w:pStyle w:val="B"/>
        <w:rPr>
          <w:szCs w:val="24"/>
        </w:rPr>
      </w:pPr>
    </w:p>
    <w:p w14:paraId="320E381E" w14:textId="023DB437" w:rsidR="001550C5" w:rsidRPr="003276C6" w:rsidRDefault="001550C5" w:rsidP="00347C31">
      <w:pPr>
        <w:pStyle w:val="B"/>
        <w:ind w:firstLine="0"/>
        <w:rPr>
          <w:szCs w:val="24"/>
        </w:rPr>
      </w:pPr>
      <w:r w:rsidRPr="003276C6">
        <w:rPr>
          <w:szCs w:val="24"/>
        </w:rPr>
        <w:t xml:space="preserve">Másodlagos lehetőségként az Országos Bitfolyam Hozzáférés </w:t>
      </w:r>
      <w:proofErr w:type="spellStart"/>
      <w:r w:rsidRPr="003276C6">
        <w:rPr>
          <w:szCs w:val="24"/>
        </w:rPr>
        <w:t>Réz-xDSL</w:t>
      </w:r>
      <w:proofErr w:type="spellEnd"/>
      <w:r w:rsidRPr="003276C6">
        <w:rPr>
          <w:szCs w:val="24"/>
        </w:rPr>
        <w:t xml:space="preserve"> Környezetben</w:t>
      </w:r>
      <w:r w:rsidRPr="003276C6" w:rsidDel="00EC5319">
        <w:rPr>
          <w:szCs w:val="24"/>
        </w:rPr>
        <w:t xml:space="preserve"> </w:t>
      </w:r>
      <w:r w:rsidRPr="003276C6">
        <w:rPr>
          <w:szCs w:val="24"/>
        </w:rPr>
        <w:t xml:space="preserve">szolgáltatás igénybevételéhez a Kötelezett Szolgáltató </w:t>
      </w:r>
      <w:r w:rsidR="0094219F" w:rsidRPr="0094219F">
        <w:rPr>
          <w:szCs w:val="24"/>
        </w:rPr>
        <w:t xml:space="preserve">2019. június 30-ig </w:t>
      </w:r>
      <w:r w:rsidRPr="003276C6">
        <w:rPr>
          <w:szCs w:val="24"/>
        </w:rPr>
        <w:t xml:space="preserve">tud biztosítani az 1.Függelékben megadott típusú és </w:t>
      </w:r>
      <w:proofErr w:type="spellStart"/>
      <w:r w:rsidRPr="003276C6">
        <w:rPr>
          <w:szCs w:val="24"/>
        </w:rPr>
        <w:t>fw</w:t>
      </w:r>
      <w:proofErr w:type="spellEnd"/>
      <w:r w:rsidRPr="003276C6">
        <w:rPr>
          <w:szCs w:val="24"/>
        </w:rPr>
        <w:t xml:space="preserve"> verziójú hálózat végződtető berendezést, amennyiben azt a Jogosult Szolgáltató kéri.</w:t>
      </w:r>
    </w:p>
    <w:p w14:paraId="668BB2E9" w14:textId="77777777" w:rsidR="001550C5" w:rsidRPr="003276C6" w:rsidRDefault="001550C5" w:rsidP="001550C5">
      <w:pPr>
        <w:pStyle w:val="B"/>
        <w:rPr>
          <w:szCs w:val="24"/>
        </w:rPr>
      </w:pPr>
    </w:p>
    <w:p w14:paraId="185B7096" w14:textId="755A4A32" w:rsidR="001550C5" w:rsidRPr="003276C6" w:rsidRDefault="001550C5" w:rsidP="00347C31">
      <w:pPr>
        <w:pStyle w:val="B"/>
        <w:ind w:firstLine="0"/>
        <w:rPr>
          <w:szCs w:val="24"/>
        </w:rPr>
      </w:pPr>
      <w:r w:rsidRPr="003276C6">
        <w:rPr>
          <w:szCs w:val="24"/>
        </w:rPr>
        <w:t xml:space="preserve">Az Országos Bitfolyam Hozzáférés </w:t>
      </w:r>
      <w:proofErr w:type="spellStart"/>
      <w:r w:rsidRPr="003276C6">
        <w:rPr>
          <w:szCs w:val="24"/>
        </w:rPr>
        <w:t>Réz-xDSL</w:t>
      </w:r>
      <w:proofErr w:type="spellEnd"/>
      <w:r w:rsidRPr="003276C6">
        <w:rPr>
          <w:szCs w:val="24"/>
        </w:rPr>
        <w:t xml:space="preserve"> Környezetben</w:t>
      </w:r>
      <w:r w:rsidRPr="003276C6" w:rsidDel="00EC5319">
        <w:rPr>
          <w:szCs w:val="24"/>
        </w:rPr>
        <w:t xml:space="preserve"> </w:t>
      </w:r>
      <w:r w:rsidRPr="003276C6">
        <w:rPr>
          <w:szCs w:val="24"/>
        </w:rPr>
        <w:t xml:space="preserve">hálózat végződtető berendezéssel szolgáltatás esetén a szolgáltatás használatához szükséges eszközök közül az </w:t>
      </w:r>
      <w:proofErr w:type="spellStart"/>
      <w:r w:rsidRPr="003276C6">
        <w:rPr>
          <w:szCs w:val="24"/>
        </w:rPr>
        <w:t>xDSL</w:t>
      </w:r>
      <w:proofErr w:type="spellEnd"/>
      <w:r w:rsidRPr="003276C6">
        <w:rPr>
          <w:szCs w:val="24"/>
        </w:rPr>
        <w:t xml:space="preserve"> </w:t>
      </w:r>
      <w:r w:rsidR="005B22A8">
        <w:rPr>
          <w:szCs w:val="24"/>
        </w:rPr>
        <w:t>végberendezés</w:t>
      </w:r>
      <w:r w:rsidRPr="003276C6">
        <w:rPr>
          <w:szCs w:val="24"/>
        </w:rPr>
        <w:t xml:space="preserve"> és az elválasztó szűrő a Jogosult Szolgáltató által megjelölt létesítési helyre kerül telepítésére. Az </w:t>
      </w:r>
      <w:proofErr w:type="spellStart"/>
      <w:r w:rsidRPr="003276C6">
        <w:rPr>
          <w:szCs w:val="24"/>
        </w:rPr>
        <w:t>xDSL</w:t>
      </w:r>
      <w:proofErr w:type="spellEnd"/>
      <w:r w:rsidRPr="003276C6">
        <w:rPr>
          <w:szCs w:val="24"/>
        </w:rPr>
        <w:t xml:space="preserve"> </w:t>
      </w:r>
      <w:r w:rsidR="005B22A8">
        <w:rPr>
          <w:szCs w:val="24"/>
        </w:rPr>
        <w:t>végberendezés</w:t>
      </w:r>
      <w:r w:rsidRPr="003276C6">
        <w:rPr>
          <w:szCs w:val="24"/>
        </w:rPr>
        <w:t xml:space="preserve"> és az elválasztó szűrő a Kötelezett Szolgáltató tulajdona és azt a Kötelezett Szolgáltató szereli be. Az </w:t>
      </w:r>
      <w:proofErr w:type="spellStart"/>
      <w:r w:rsidRPr="003276C6">
        <w:rPr>
          <w:szCs w:val="24"/>
        </w:rPr>
        <w:t>xDSL</w:t>
      </w:r>
      <w:proofErr w:type="spellEnd"/>
      <w:r w:rsidRPr="003276C6">
        <w:rPr>
          <w:szCs w:val="24"/>
        </w:rPr>
        <w:t xml:space="preserve"> </w:t>
      </w:r>
      <w:r w:rsidR="005B22A8">
        <w:rPr>
          <w:szCs w:val="24"/>
        </w:rPr>
        <w:t>végberendezés</w:t>
      </w:r>
      <w:r w:rsidRPr="003276C6">
        <w:rPr>
          <w:szCs w:val="24"/>
        </w:rPr>
        <w:t xml:space="preserve"> és az elválasztó szűrő részére szükséges helyet</w:t>
      </w:r>
      <w:r w:rsidR="00F17B87">
        <w:rPr>
          <w:szCs w:val="24"/>
        </w:rPr>
        <w:t>,</w:t>
      </w:r>
      <w:r w:rsidRPr="003276C6">
        <w:rPr>
          <w:szCs w:val="24"/>
        </w:rPr>
        <w:t xml:space="preserve"> valamint az </w:t>
      </w:r>
      <w:proofErr w:type="spellStart"/>
      <w:r w:rsidRPr="003276C6">
        <w:rPr>
          <w:szCs w:val="24"/>
        </w:rPr>
        <w:t>xDSL</w:t>
      </w:r>
      <w:proofErr w:type="spellEnd"/>
      <w:r w:rsidRPr="003276C6">
        <w:rPr>
          <w:szCs w:val="24"/>
        </w:rPr>
        <w:t xml:space="preserve"> </w:t>
      </w:r>
      <w:r w:rsidR="005B22A8">
        <w:rPr>
          <w:szCs w:val="24"/>
        </w:rPr>
        <w:t>végberendezés</w:t>
      </w:r>
      <w:r w:rsidRPr="003276C6">
        <w:rPr>
          <w:szCs w:val="24"/>
        </w:rPr>
        <w:t xml:space="preserve"> működéséhez szükséges szünetmentes 230V-os táplálást a Jogosult Szolgáltató érdekkörében kell rendezni. A Kötelezett Szolgáltató a szünetmentes táplálást nem vállalja. Az elválasztó szűrő egy passzív eszköz, így ez tápellátást nem igényel. Az elválasztó szűrő biztosítja, hogy táplálás kimaradáskor is rendelkezésre álljon a nyilvánosan elérhető telefon szolgáltatás.</w:t>
      </w:r>
    </w:p>
    <w:p w14:paraId="0C5AB163" w14:textId="77777777" w:rsidR="008D586A" w:rsidRPr="003276C6" w:rsidRDefault="008D586A" w:rsidP="008D586A">
      <w:pPr>
        <w:pStyle w:val="B"/>
        <w:rPr>
          <w:szCs w:val="24"/>
        </w:rPr>
      </w:pPr>
    </w:p>
    <w:p w14:paraId="0E53C882" w14:textId="30C6A3E1" w:rsidR="008D586A" w:rsidRPr="003276C6" w:rsidRDefault="00585703" w:rsidP="00D62E06">
      <w:pPr>
        <w:pStyle w:val="Cmsor3"/>
        <w:widowControl/>
        <w:spacing w:after="0"/>
        <w:ind w:left="680" w:hanging="170"/>
        <w:rPr>
          <w:szCs w:val="24"/>
        </w:rPr>
      </w:pPr>
      <w:bookmarkStart w:id="103" w:name="_Toc531430062"/>
      <w:r>
        <w:rPr>
          <w:szCs w:val="24"/>
        </w:rPr>
        <w:t>11.</w:t>
      </w:r>
      <w:r w:rsidR="00D62E06" w:rsidRPr="003276C6">
        <w:rPr>
          <w:szCs w:val="24"/>
        </w:rPr>
        <w:t>14 </w:t>
      </w:r>
      <w:r w:rsidR="008D586A" w:rsidRPr="003276C6">
        <w:rPr>
          <w:szCs w:val="24"/>
        </w:rPr>
        <w:t xml:space="preserve">A szolgáltatás igénybevételének korlátai </w:t>
      </w:r>
      <w:r w:rsidR="00ED7030" w:rsidRPr="003276C6">
        <w:rPr>
          <w:szCs w:val="24"/>
        </w:rPr>
        <w:t xml:space="preserve">Országos Bitfolyam Hozzáférés </w:t>
      </w:r>
      <w:proofErr w:type="spellStart"/>
      <w:r w:rsidR="00ED7030" w:rsidRPr="003276C6">
        <w:rPr>
          <w:szCs w:val="24"/>
        </w:rPr>
        <w:t>FTTx-xDSL</w:t>
      </w:r>
      <w:proofErr w:type="spellEnd"/>
      <w:r w:rsidR="00ED7030" w:rsidRPr="003276C6">
        <w:rPr>
          <w:szCs w:val="24"/>
        </w:rPr>
        <w:t xml:space="preserve"> Környezetben</w:t>
      </w:r>
      <w:r w:rsidR="008D586A" w:rsidRPr="003276C6">
        <w:rPr>
          <w:szCs w:val="24"/>
        </w:rPr>
        <w:t xml:space="preserve"> </w:t>
      </w:r>
      <w:r w:rsidR="008D586A" w:rsidRPr="003276C6">
        <w:t>szolgáltatás</w:t>
      </w:r>
      <w:r w:rsidR="008D586A" w:rsidRPr="003276C6">
        <w:rPr>
          <w:szCs w:val="24"/>
        </w:rPr>
        <w:t xml:space="preserve"> esetén</w:t>
      </w:r>
      <w:bookmarkEnd w:id="103"/>
    </w:p>
    <w:p w14:paraId="3F3FD6C7" w14:textId="77777777" w:rsidR="008D586A" w:rsidRPr="003276C6" w:rsidRDefault="008D586A" w:rsidP="008D586A">
      <w:pPr>
        <w:pStyle w:val="B"/>
        <w:rPr>
          <w:szCs w:val="24"/>
        </w:rPr>
      </w:pPr>
    </w:p>
    <w:p w14:paraId="24EC36AC" w14:textId="259F2BC7" w:rsidR="002C0195" w:rsidRPr="003276C6" w:rsidRDefault="002C0195" w:rsidP="00347C31">
      <w:pPr>
        <w:pStyle w:val="B"/>
        <w:ind w:firstLine="0"/>
        <w:rPr>
          <w:szCs w:val="24"/>
        </w:rPr>
      </w:pPr>
      <w:r w:rsidRPr="003276C6">
        <w:rPr>
          <w:szCs w:val="24"/>
        </w:rPr>
        <w:t xml:space="preserve">Az Országos Bitfolyam Hozzáférés </w:t>
      </w:r>
      <w:proofErr w:type="spellStart"/>
      <w:r w:rsidRPr="003276C6">
        <w:rPr>
          <w:szCs w:val="24"/>
        </w:rPr>
        <w:t>FTTx-xDSL</w:t>
      </w:r>
      <w:proofErr w:type="spellEnd"/>
      <w:r w:rsidRPr="003276C6">
        <w:rPr>
          <w:szCs w:val="24"/>
        </w:rPr>
        <w:t xml:space="preserve"> Környezetben szolgáltatás Végfelhasználó számára nem nyújthatók olyan helyen, ahol a Végfelhasználó a helyi központhoz vagy kihelyezett fokozathoz digitális vagy analóg vonaltöbbszörözőn keresztül kapcsolódik. </w:t>
      </w:r>
    </w:p>
    <w:p w14:paraId="14FA3AE1" w14:textId="77777777" w:rsidR="002C0195" w:rsidRPr="003276C6" w:rsidRDefault="002C0195" w:rsidP="002C0195">
      <w:pPr>
        <w:pStyle w:val="B"/>
        <w:rPr>
          <w:szCs w:val="24"/>
        </w:rPr>
      </w:pPr>
    </w:p>
    <w:p w14:paraId="5EB18DC6" w14:textId="24B84F52" w:rsidR="002C0195" w:rsidRPr="003276C6" w:rsidRDefault="002C0195" w:rsidP="00347C31">
      <w:pPr>
        <w:pStyle w:val="B"/>
        <w:ind w:firstLine="0"/>
        <w:rPr>
          <w:szCs w:val="24"/>
        </w:rPr>
      </w:pPr>
      <w:r w:rsidRPr="003276C6">
        <w:t xml:space="preserve">Az </w:t>
      </w:r>
      <w:proofErr w:type="spellStart"/>
      <w:r w:rsidRPr="003276C6">
        <w:t>FTTx-xDSL</w:t>
      </w:r>
      <w:proofErr w:type="spellEnd"/>
      <w:r w:rsidRPr="003276C6">
        <w:t xml:space="preserve"> rendszer </w:t>
      </w:r>
      <w:proofErr w:type="spellStart"/>
      <w:r w:rsidRPr="003276C6">
        <w:t>xDSL</w:t>
      </w:r>
      <w:proofErr w:type="spellEnd"/>
      <w:r w:rsidRPr="003276C6">
        <w:t xml:space="preserve"> szakaszának (réz szakasz) hatótávolságát és azon elérhető </w:t>
      </w:r>
      <w:proofErr w:type="spellStart"/>
      <w:r w:rsidRPr="003276C6">
        <w:t>xDSL</w:t>
      </w:r>
      <w:proofErr w:type="spellEnd"/>
      <w:r w:rsidRPr="003276C6">
        <w:t xml:space="preserve"> sebesség nagyságát a rézérpár átmérője, az érátmérő változása, kötések </w:t>
      </w:r>
      <w:r w:rsidRPr="00347C31">
        <w:rPr>
          <w:szCs w:val="24"/>
        </w:rPr>
        <w:t>állapota</w:t>
      </w:r>
      <w:r w:rsidRPr="003276C6">
        <w:t xml:space="preserve"> és a közös rézkábelben üzemelő szomszédos </w:t>
      </w:r>
      <w:proofErr w:type="spellStart"/>
      <w:r w:rsidRPr="003276C6">
        <w:t>xDSL</w:t>
      </w:r>
      <w:proofErr w:type="spellEnd"/>
      <w:r w:rsidRPr="003276C6">
        <w:t xml:space="preserve"> áramkörök áthallási zaja, valamint a környezeti zajok, zavarok szintje együttesen befolyásolják.</w:t>
      </w:r>
      <w:r w:rsidRPr="003276C6">
        <w:rPr>
          <w:szCs w:val="24"/>
        </w:rPr>
        <w:t xml:space="preserve"> Az Országos Bitfolyam Hozzáférés </w:t>
      </w:r>
      <w:proofErr w:type="spellStart"/>
      <w:r w:rsidRPr="003276C6">
        <w:rPr>
          <w:szCs w:val="24"/>
        </w:rPr>
        <w:t>FTTx-xDSL</w:t>
      </w:r>
      <w:proofErr w:type="spellEnd"/>
      <w:r w:rsidRPr="003276C6">
        <w:rPr>
          <w:szCs w:val="24"/>
        </w:rPr>
        <w:t xml:space="preserve"> Környezetben szolgáltatás olyan vonal igénybevételével telepíthetők, amely alkalmas nyilvánosan elérhető telefon vonal telepítésére.</w:t>
      </w:r>
    </w:p>
    <w:p w14:paraId="5C98BC12" w14:textId="77777777" w:rsidR="002C0195" w:rsidRPr="003276C6" w:rsidRDefault="002C0195" w:rsidP="002C0195">
      <w:pPr>
        <w:pStyle w:val="B"/>
        <w:rPr>
          <w:szCs w:val="24"/>
        </w:rPr>
      </w:pPr>
    </w:p>
    <w:p w14:paraId="6A73E1E4" w14:textId="60A906C3" w:rsidR="002C0195" w:rsidRPr="003276C6" w:rsidRDefault="002C0195" w:rsidP="00347C31">
      <w:pPr>
        <w:pStyle w:val="B"/>
        <w:ind w:firstLine="0"/>
        <w:rPr>
          <w:szCs w:val="24"/>
        </w:rPr>
      </w:pPr>
      <w:r w:rsidRPr="003276C6">
        <w:rPr>
          <w:szCs w:val="24"/>
        </w:rPr>
        <w:t xml:space="preserve">Az Országos Bitfolyam Hozzáférés </w:t>
      </w:r>
      <w:proofErr w:type="spellStart"/>
      <w:r w:rsidRPr="003276C6">
        <w:rPr>
          <w:szCs w:val="24"/>
        </w:rPr>
        <w:t>FTTx-xDSL</w:t>
      </w:r>
      <w:proofErr w:type="spellEnd"/>
      <w:r w:rsidRPr="003276C6">
        <w:rPr>
          <w:szCs w:val="24"/>
        </w:rPr>
        <w:t xml:space="preserve"> Környezetben hálózat végződtető berendezés nélküli szolgáltatások esetén a Kötelezett Szolgáltató a szolgáltatás keretén belül alapesetben nem biztosítja sem a hálózati leválasztó szűrőt (</w:t>
      </w:r>
      <w:proofErr w:type="spellStart"/>
      <w:r w:rsidRPr="003276C6">
        <w:rPr>
          <w:szCs w:val="24"/>
        </w:rPr>
        <w:t>splittert</w:t>
      </w:r>
      <w:proofErr w:type="spellEnd"/>
      <w:r w:rsidRPr="003276C6">
        <w:rPr>
          <w:szCs w:val="24"/>
        </w:rPr>
        <w:t>), sem a hálózat végződtető berendezést (</w:t>
      </w:r>
      <w:proofErr w:type="spellStart"/>
      <w:r w:rsidRPr="003276C6">
        <w:rPr>
          <w:szCs w:val="24"/>
        </w:rPr>
        <w:t>xDSL</w:t>
      </w:r>
      <w:proofErr w:type="spellEnd"/>
      <w:r w:rsidRPr="003276C6">
        <w:rPr>
          <w:szCs w:val="24"/>
        </w:rPr>
        <w:t xml:space="preserve"> </w:t>
      </w:r>
      <w:r w:rsidR="005B22A8">
        <w:rPr>
          <w:szCs w:val="24"/>
        </w:rPr>
        <w:t>végberendezés</w:t>
      </w:r>
      <w:r w:rsidRPr="003276C6">
        <w:rPr>
          <w:szCs w:val="24"/>
        </w:rPr>
        <w:t xml:space="preserve">), sem ezen eszközök Kötelezett Szolgáltató általi helyszíni telepítését. Az Országos Bitfolyam Hozzáférés szolgáltatás igénybevétele alapesetben a Jogosult Szolgáltató által biztosított hálózat végződtető berendezéssel történik. A Kötelezett Szolgáltató hálózatában alkalmazható berendezés típusát és </w:t>
      </w:r>
      <w:proofErr w:type="spellStart"/>
      <w:r w:rsidRPr="003276C6">
        <w:rPr>
          <w:szCs w:val="24"/>
        </w:rPr>
        <w:t>fw</w:t>
      </w:r>
      <w:proofErr w:type="spellEnd"/>
      <w:r w:rsidRPr="003276C6">
        <w:rPr>
          <w:szCs w:val="24"/>
        </w:rPr>
        <w:t xml:space="preserve"> verzióját az 1.Függelék tartalmazza.</w:t>
      </w:r>
    </w:p>
    <w:p w14:paraId="7AADE27C" w14:textId="77777777" w:rsidR="002C0195" w:rsidRPr="003276C6" w:rsidRDefault="002C0195" w:rsidP="002C0195">
      <w:pPr>
        <w:pStyle w:val="B"/>
        <w:ind w:left="0" w:firstLine="0"/>
        <w:rPr>
          <w:szCs w:val="24"/>
        </w:rPr>
      </w:pPr>
    </w:p>
    <w:p w14:paraId="7BD69625" w14:textId="14374B45" w:rsidR="002C0195" w:rsidRPr="003276C6" w:rsidRDefault="002C0195" w:rsidP="00347C31">
      <w:pPr>
        <w:pStyle w:val="B"/>
        <w:ind w:firstLine="0"/>
        <w:rPr>
          <w:szCs w:val="24"/>
        </w:rPr>
      </w:pPr>
      <w:r w:rsidRPr="003276C6">
        <w:rPr>
          <w:szCs w:val="24"/>
        </w:rPr>
        <w:t xml:space="preserve">Másodlagos lehetőségként az Országos Bitfolyam Hozzáférés </w:t>
      </w:r>
      <w:proofErr w:type="spellStart"/>
      <w:r w:rsidRPr="003276C6">
        <w:rPr>
          <w:szCs w:val="24"/>
        </w:rPr>
        <w:t>FTTx-xDSL</w:t>
      </w:r>
      <w:proofErr w:type="spellEnd"/>
      <w:r w:rsidRPr="003276C6">
        <w:rPr>
          <w:szCs w:val="24"/>
        </w:rPr>
        <w:t xml:space="preserve"> Környezetben szolgáltatás igénybevételéhez a Kötelezett Szolgáltató </w:t>
      </w:r>
      <w:r w:rsidR="0094219F" w:rsidRPr="0094219F">
        <w:rPr>
          <w:szCs w:val="24"/>
        </w:rPr>
        <w:t xml:space="preserve">2019. június 30-ig </w:t>
      </w:r>
      <w:r w:rsidRPr="003276C6">
        <w:rPr>
          <w:szCs w:val="24"/>
        </w:rPr>
        <w:t xml:space="preserve">tud biztosítani az 1.Függelékben megadott típusú és </w:t>
      </w:r>
      <w:proofErr w:type="spellStart"/>
      <w:r w:rsidRPr="003276C6">
        <w:rPr>
          <w:szCs w:val="24"/>
        </w:rPr>
        <w:t>fw</w:t>
      </w:r>
      <w:proofErr w:type="spellEnd"/>
      <w:r w:rsidRPr="003276C6">
        <w:rPr>
          <w:szCs w:val="24"/>
        </w:rPr>
        <w:t xml:space="preserve"> verziójú hálózat végződtető berendezést, amennyiben azt a Jogosult Szolgáltató kéri.</w:t>
      </w:r>
    </w:p>
    <w:p w14:paraId="724B073E" w14:textId="77777777" w:rsidR="002C0195" w:rsidRPr="003276C6" w:rsidRDefault="002C0195" w:rsidP="002C0195">
      <w:pPr>
        <w:pStyle w:val="B"/>
        <w:rPr>
          <w:szCs w:val="24"/>
        </w:rPr>
      </w:pPr>
    </w:p>
    <w:p w14:paraId="4361D4D4" w14:textId="68806152" w:rsidR="002C0195" w:rsidRPr="003276C6" w:rsidRDefault="002C0195" w:rsidP="00347C31">
      <w:pPr>
        <w:pStyle w:val="B"/>
        <w:ind w:firstLine="0"/>
        <w:rPr>
          <w:szCs w:val="24"/>
        </w:rPr>
      </w:pPr>
      <w:r w:rsidRPr="003276C6">
        <w:rPr>
          <w:szCs w:val="24"/>
        </w:rPr>
        <w:t xml:space="preserve">Az Országos Bitfolyam Hozzáférés </w:t>
      </w:r>
      <w:proofErr w:type="spellStart"/>
      <w:r w:rsidRPr="003276C6">
        <w:rPr>
          <w:szCs w:val="24"/>
        </w:rPr>
        <w:t>FTTx-xDSL</w:t>
      </w:r>
      <w:proofErr w:type="spellEnd"/>
      <w:r w:rsidRPr="003276C6">
        <w:rPr>
          <w:szCs w:val="24"/>
        </w:rPr>
        <w:t xml:space="preserve"> Környezetben </w:t>
      </w:r>
      <w:proofErr w:type="spellStart"/>
      <w:r w:rsidRPr="003276C6">
        <w:rPr>
          <w:szCs w:val="24"/>
        </w:rPr>
        <w:t>hálózatvégződtető</w:t>
      </w:r>
      <w:proofErr w:type="spellEnd"/>
      <w:r w:rsidRPr="003276C6">
        <w:rPr>
          <w:szCs w:val="24"/>
        </w:rPr>
        <w:t xml:space="preserve"> berendezéssel szolgáltatás esetén a szolgáltatás használatához szükséges eszközök közül a hálózat végződtető berendezés és az elválasztó szűrő a Jogosult Szolgáltató által megjelölt létesítési helyre kerül telepítésére. A hálózat végződtető berendezés és az elválasztó szűrő a Kötelezett Szolgáltató tulajdona és azt a Kötelezett Szolgáltató szereli be. A hálózat végződtető berendezés és az elválasztó</w:t>
      </w:r>
      <w:r w:rsidR="00825F08" w:rsidRPr="003276C6">
        <w:rPr>
          <w:szCs w:val="24"/>
        </w:rPr>
        <w:t xml:space="preserve"> szűrő részére szükséges helyet </w:t>
      </w:r>
      <w:r w:rsidRPr="003276C6">
        <w:rPr>
          <w:szCs w:val="24"/>
        </w:rPr>
        <w:t>valamint a hálózat végződtető berendezés működéséhez szükséges szünetmentes 230V-os táplálást a Jogosult Szolgáltató érdekkörében kell rendezni. A Kötelezett Szolgáltató a szünetmentes táplálást nem vállalja. Az elválasztó szűrő egy passzív eszköz, így ez tápellátást nem igényel. Az elválasztó szűrő biztosítja, hogy táplálás kimaradáskor is rendelkezésre álljon a nyilvánosan elérhető telefon szolgáltatás.</w:t>
      </w:r>
    </w:p>
    <w:p w14:paraId="1B49916E" w14:textId="74C3BD38" w:rsidR="00AF6B5C" w:rsidRPr="003276C6" w:rsidRDefault="00585703" w:rsidP="00F17B87">
      <w:pPr>
        <w:pStyle w:val="Cmsor2"/>
        <w:widowControl/>
        <w:spacing w:before="480" w:after="0"/>
        <w:ind w:left="340" w:hanging="170"/>
        <w:jc w:val="both"/>
        <w:rPr>
          <w:sz w:val="24"/>
        </w:rPr>
      </w:pPr>
      <w:bookmarkStart w:id="104" w:name="_Toc531430063"/>
      <w:r>
        <w:rPr>
          <w:sz w:val="24"/>
        </w:rPr>
        <w:t>12.</w:t>
      </w:r>
      <w:r w:rsidR="00AF6B5C" w:rsidRPr="003276C6">
        <w:rPr>
          <w:sz w:val="24"/>
        </w:rPr>
        <w:t xml:space="preserve"> Országos Bitfolyam Hozzáférés GPON </w:t>
      </w:r>
      <w:r w:rsidR="00217F25" w:rsidRPr="003276C6">
        <w:rPr>
          <w:sz w:val="24"/>
        </w:rPr>
        <w:t>Környezetben</w:t>
      </w:r>
      <w:bookmarkEnd w:id="104"/>
    </w:p>
    <w:p w14:paraId="34B28FAC" w14:textId="687C906E" w:rsidR="00313E9F" w:rsidRPr="003276C6" w:rsidRDefault="00347C31" w:rsidP="00347C31">
      <w:pPr>
        <w:pStyle w:val="A"/>
      </w:pPr>
      <w:r>
        <w:br/>
      </w:r>
      <w:r w:rsidR="006647AF" w:rsidRPr="003276C6">
        <w:t>A</w:t>
      </w:r>
      <w:r w:rsidR="00ED7030" w:rsidRPr="003276C6">
        <w:t>z</w:t>
      </w:r>
      <w:r w:rsidR="006647AF" w:rsidRPr="003276C6">
        <w:t xml:space="preserve"> </w:t>
      </w:r>
      <w:r w:rsidR="00ED7030" w:rsidRPr="003276C6">
        <w:rPr>
          <w:szCs w:val="24"/>
        </w:rPr>
        <w:t>Országos Bitfolyam Hozzáférés GPON Környezetben</w:t>
      </w:r>
      <w:r w:rsidR="006647AF" w:rsidRPr="003276C6">
        <w:t xml:space="preserve"> szolgáltatás </w:t>
      </w:r>
      <w:r w:rsidR="006647AF" w:rsidRPr="00347C31">
        <w:rPr>
          <w:szCs w:val="24"/>
        </w:rPr>
        <w:t>igénybevételének</w:t>
      </w:r>
      <w:r w:rsidR="006647AF" w:rsidRPr="003276C6">
        <w:t xml:space="preserve"> műszaki feltételei</w:t>
      </w:r>
    </w:p>
    <w:p w14:paraId="413E88D5" w14:textId="4F1A8682" w:rsidR="00313E9F" w:rsidRPr="003276C6" w:rsidRDefault="00585703" w:rsidP="00313E9F">
      <w:pPr>
        <w:pStyle w:val="Cmsor3"/>
        <w:widowControl/>
        <w:spacing w:after="0"/>
        <w:ind w:left="680" w:hanging="170"/>
      </w:pPr>
      <w:bookmarkStart w:id="105" w:name="_Toc531430064"/>
      <w:r>
        <w:t>12.</w:t>
      </w:r>
      <w:r w:rsidR="00313E9F" w:rsidRPr="003276C6">
        <w:t xml:space="preserve">1 Műszaki feltételek a </w:t>
      </w:r>
      <w:r w:rsidR="00AF7912" w:rsidRPr="003276C6">
        <w:t>Jogosult Szolgáltató</w:t>
      </w:r>
      <w:r w:rsidR="00313E9F" w:rsidRPr="003276C6">
        <w:t xml:space="preserve">i oldalon </w:t>
      </w:r>
      <w:r w:rsidR="007335D2" w:rsidRPr="003276C6">
        <w:rPr>
          <w:szCs w:val="24"/>
        </w:rPr>
        <w:t>Országos Bitfolyam Hozzáférés GPON Környezetben</w:t>
      </w:r>
      <w:r w:rsidR="00F17B87">
        <w:rPr>
          <w:szCs w:val="24"/>
        </w:rPr>
        <w:t xml:space="preserve"> </w:t>
      </w:r>
      <w:r w:rsidR="00313E9F" w:rsidRPr="003276C6">
        <w:t>szolgáltatás esetén</w:t>
      </w:r>
      <w:bookmarkEnd w:id="105"/>
    </w:p>
    <w:p w14:paraId="17143AEF" w14:textId="77777777" w:rsidR="00313E9F" w:rsidRPr="003276C6" w:rsidRDefault="00313E9F" w:rsidP="00313E9F">
      <w:pPr>
        <w:pStyle w:val="B"/>
      </w:pPr>
    </w:p>
    <w:p w14:paraId="4026890B" w14:textId="0861B617" w:rsidR="00313E9F" w:rsidRPr="003276C6" w:rsidRDefault="000422CE" w:rsidP="00347C31">
      <w:pPr>
        <w:pStyle w:val="B"/>
        <w:ind w:firstLine="0"/>
      </w:pPr>
      <w:r w:rsidRPr="003276C6">
        <w:t xml:space="preserve">A műszaki </w:t>
      </w:r>
      <w:r w:rsidRPr="00347C31">
        <w:rPr>
          <w:szCs w:val="24"/>
        </w:rPr>
        <w:t>feltételeket</w:t>
      </w:r>
      <w:r w:rsidRPr="003276C6">
        <w:t xml:space="preserve"> a 3. melléklet „Országos Bitfolyam Hozzáférés GPON Környezetben” fejezet tartalmazza.</w:t>
      </w:r>
    </w:p>
    <w:p w14:paraId="2164461C" w14:textId="6F5DFBA0" w:rsidR="00313E9F" w:rsidRPr="003276C6" w:rsidRDefault="00585703" w:rsidP="00313E9F">
      <w:pPr>
        <w:pStyle w:val="Cmsor3"/>
        <w:widowControl/>
        <w:spacing w:after="0"/>
        <w:ind w:left="680" w:hanging="170"/>
      </w:pPr>
      <w:bookmarkStart w:id="106" w:name="_Toc531430065"/>
      <w:r>
        <w:t>12.</w:t>
      </w:r>
      <w:r w:rsidR="00313E9F" w:rsidRPr="003276C6">
        <w:t xml:space="preserve">2 Műszaki feltételek Végfelhasználói oldalon </w:t>
      </w:r>
      <w:r w:rsidR="007335D2" w:rsidRPr="003276C6">
        <w:rPr>
          <w:szCs w:val="24"/>
        </w:rPr>
        <w:t>Országos Bitfolyam Hozzáférés GPON Környezetben</w:t>
      </w:r>
      <w:r w:rsidR="00313E9F" w:rsidRPr="003276C6">
        <w:t xml:space="preserve"> szolgáltatás esetén</w:t>
      </w:r>
      <w:bookmarkEnd w:id="106"/>
    </w:p>
    <w:p w14:paraId="1EE27538" w14:textId="77777777" w:rsidR="00313E9F" w:rsidRPr="003276C6" w:rsidRDefault="00313E9F" w:rsidP="00313E9F">
      <w:pPr>
        <w:pStyle w:val="B"/>
      </w:pPr>
    </w:p>
    <w:p w14:paraId="70B79F09" w14:textId="77777777" w:rsidR="00313E9F" w:rsidRPr="003276C6" w:rsidRDefault="00313E9F" w:rsidP="00347C31">
      <w:pPr>
        <w:pStyle w:val="B"/>
        <w:ind w:firstLine="0"/>
      </w:pPr>
      <w:r w:rsidRPr="003276C6">
        <w:t xml:space="preserve">A Végfelhasználói kör részére a szolgáltatás átadási pont (UNI) interfész 100/1000BaseT Ethernet interfész, aminek sebessége illeszkedik a szolgáltatásnál alkalmazott technológia által kínált elérési sebességekhez. </w:t>
      </w:r>
    </w:p>
    <w:p w14:paraId="4F5D173A" w14:textId="77777777" w:rsidR="00313E9F" w:rsidRPr="003276C6" w:rsidRDefault="00313E9F" w:rsidP="00313E9F">
      <w:pPr>
        <w:pStyle w:val="B"/>
      </w:pPr>
    </w:p>
    <w:p w14:paraId="4150E8C2" w14:textId="27377D5C" w:rsidR="00313E9F" w:rsidRPr="003276C6" w:rsidRDefault="00313E9F" w:rsidP="00347C31">
      <w:pPr>
        <w:pStyle w:val="B"/>
        <w:ind w:firstLine="0"/>
      </w:pPr>
      <w:r w:rsidRPr="003276C6">
        <w:t xml:space="preserve">A végfelhasználó az </w:t>
      </w:r>
      <w:r w:rsidR="00AF7912" w:rsidRPr="003276C6">
        <w:t xml:space="preserve">Jogosult </w:t>
      </w:r>
      <w:proofErr w:type="spellStart"/>
      <w:r w:rsidR="00AF7912" w:rsidRPr="003276C6">
        <w:t>Szolgáltató</w:t>
      </w:r>
      <w:r w:rsidRPr="003276C6">
        <w:t>-k</w:t>
      </w:r>
      <w:proofErr w:type="spellEnd"/>
      <w:r w:rsidRPr="003276C6">
        <w:t xml:space="preserve"> felé </w:t>
      </w:r>
      <w:proofErr w:type="spellStart"/>
      <w:r w:rsidRPr="003276C6">
        <w:t>PPPoE</w:t>
      </w:r>
      <w:proofErr w:type="spellEnd"/>
      <w:r w:rsidRPr="003276C6">
        <w:t xml:space="preserve"> protokollal hív be, melyet az ONT vagy, az ügyfél számítógépén futó kliens program biztosít. A kliens programmal </w:t>
      </w:r>
      <w:r w:rsidRPr="00347C31">
        <w:rPr>
          <w:szCs w:val="24"/>
        </w:rPr>
        <w:t>az</w:t>
      </w:r>
      <w:r w:rsidRPr="003276C6">
        <w:t xml:space="preserve"> ügyfél ki tudja választani a szolgáltatót. Az ügyfél azonosítását az </w:t>
      </w:r>
      <w:r w:rsidR="00AF7912" w:rsidRPr="003276C6">
        <w:t>Jogosult Szolgáltató</w:t>
      </w:r>
      <w:r w:rsidRPr="003276C6">
        <w:t xml:space="preserve"> végzi. </w:t>
      </w:r>
    </w:p>
    <w:p w14:paraId="57FE2867" w14:textId="77777777" w:rsidR="00313E9F" w:rsidRPr="003276C6" w:rsidRDefault="00313E9F" w:rsidP="00313E9F">
      <w:pPr>
        <w:pStyle w:val="B"/>
      </w:pPr>
    </w:p>
    <w:p w14:paraId="4C60CDA9" w14:textId="6A85D264" w:rsidR="00313E9F" w:rsidRPr="003276C6" w:rsidRDefault="00313E9F" w:rsidP="00347C31">
      <w:pPr>
        <w:pStyle w:val="B"/>
        <w:ind w:firstLine="0"/>
      </w:pPr>
      <w:r w:rsidRPr="003276C6">
        <w:t xml:space="preserve">A </w:t>
      </w:r>
      <w:proofErr w:type="spellStart"/>
      <w:r w:rsidRPr="003276C6">
        <w:t>PPPoE</w:t>
      </w:r>
      <w:proofErr w:type="spellEnd"/>
      <w:r w:rsidRPr="003276C6">
        <w:t xml:space="preserve"> kliens programot az </w:t>
      </w:r>
      <w:r w:rsidR="00AF7912" w:rsidRPr="003276C6">
        <w:t>Jogosult Szolgáltató</w:t>
      </w:r>
      <w:r w:rsidRPr="003276C6">
        <w:t xml:space="preserve"> biztosítja felhasználóinak. A </w:t>
      </w:r>
      <w:r w:rsidR="00AF7912" w:rsidRPr="003276C6">
        <w:t xml:space="preserve">Kötelezett </w:t>
      </w:r>
      <w:r w:rsidR="00AF7912" w:rsidRPr="00347C31">
        <w:rPr>
          <w:szCs w:val="24"/>
        </w:rPr>
        <w:t>Szolgáltató</w:t>
      </w:r>
      <w:r w:rsidRPr="003276C6">
        <w:t xml:space="preserve"> Ethernet kártyát, installálási szolgáltatást nem biztosít.</w:t>
      </w:r>
    </w:p>
    <w:p w14:paraId="38BEA8DB" w14:textId="77777777" w:rsidR="00313E9F" w:rsidRPr="003276C6" w:rsidRDefault="00313E9F" w:rsidP="00313E9F">
      <w:pPr>
        <w:pStyle w:val="B"/>
      </w:pPr>
    </w:p>
    <w:p w14:paraId="0560B8F2" w14:textId="77777777" w:rsidR="00313E9F" w:rsidRPr="003276C6" w:rsidRDefault="00313E9F" w:rsidP="00347C31">
      <w:pPr>
        <w:pStyle w:val="B"/>
        <w:ind w:firstLine="0"/>
      </w:pPr>
      <w:r w:rsidRPr="003276C6">
        <w:t xml:space="preserve">A végfelhasználóknak a garantált sávszélesség mindig rendelkezésükre áll, az elérhető aktuális </w:t>
      </w:r>
      <w:r w:rsidRPr="00347C31">
        <w:rPr>
          <w:szCs w:val="24"/>
        </w:rPr>
        <w:t>sebességértékeket</w:t>
      </w:r>
      <w:r w:rsidRPr="003276C6">
        <w:t xml:space="preserve"> az adathálózat pillanatnyi forgalmi viszonyai határozzák meg.</w:t>
      </w:r>
    </w:p>
    <w:p w14:paraId="6AA3D827" w14:textId="0CF9AA7A" w:rsidR="00313E9F" w:rsidRPr="003276C6" w:rsidRDefault="00585703" w:rsidP="00313E9F">
      <w:pPr>
        <w:pStyle w:val="Cmsor3"/>
        <w:widowControl/>
        <w:spacing w:after="0"/>
        <w:ind w:left="680" w:hanging="170"/>
      </w:pPr>
      <w:bookmarkStart w:id="107" w:name="_Toc531430066"/>
      <w:r>
        <w:lastRenderedPageBreak/>
        <w:t>12.</w:t>
      </w:r>
      <w:r w:rsidR="00313E9F" w:rsidRPr="003276C6">
        <w:t xml:space="preserve">3 Behívás </w:t>
      </w:r>
      <w:proofErr w:type="spellStart"/>
      <w:r w:rsidR="00313E9F" w:rsidRPr="003276C6">
        <w:t>ppp-vel</w:t>
      </w:r>
      <w:proofErr w:type="spellEnd"/>
      <w:r w:rsidR="00313E9F" w:rsidRPr="003276C6">
        <w:t xml:space="preserve"> (</w:t>
      </w:r>
      <w:proofErr w:type="spellStart"/>
      <w:r w:rsidR="00313E9F" w:rsidRPr="003276C6">
        <w:t>point</w:t>
      </w:r>
      <w:proofErr w:type="spellEnd"/>
      <w:r w:rsidR="00313E9F" w:rsidRPr="003276C6">
        <w:t xml:space="preserve"> </w:t>
      </w:r>
      <w:proofErr w:type="spellStart"/>
      <w:r w:rsidR="00313E9F" w:rsidRPr="003276C6">
        <w:t>to</w:t>
      </w:r>
      <w:proofErr w:type="spellEnd"/>
      <w:r w:rsidR="00313E9F" w:rsidRPr="003276C6">
        <w:t xml:space="preserve"> </w:t>
      </w:r>
      <w:proofErr w:type="spellStart"/>
      <w:r w:rsidR="00313E9F" w:rsidRPr="003276C6">
        <w:t>point</w:t>
      </w:r>
      <w:proofErr w:type="spellEnd"/>
      <w:r w:rsidR="00313E9F" w:rsidRPr="003276C6">
        <w:t xml:space="preserve"> </w:t>
      </w:r>
      <w:proofErr w:type="spellStart"/>
      <w:r w:rsidR="00313E9F" w:rsidRPr="003276C6">
        <w:t>protocol</w:t>
      </w:r>
      <w:proofErr w:type="spellEnd"/>
      <w:r w:rsidR="00313E9F" w:rsidRPr="003276C6">
        <w:t xml:space="preserve">) </w:t>
      </w:r>
      <w:r w:rsidR="007335D2" w:rsidRPr="003276C6">
        <w:rPr>
          <w:szCs w:val="24"/>
        </w:rPr>
        <w:t>Országos Bitfolyam Hozzáférés GPON Környezetben</w:t>
      </w:r>
      <w:r w:rsidR="00313E9F" w:rsidRPr="003276C6">
        <w:t xml:space="preserve"> szolgáltatás esetén</w:t>
      </w:r>
      <w:bookmarkEnd w:id="107"/>
    </w:p>
    <w:p w14:paraId="2AA851DF" w14:textId="77777777" w:rsidR="00313E9F" w:rsidRPr="003276C6" w:rsidRDefault="00313E9F" w:rsidP="00347C31">
      <w:pPr>
        <w:pStyle w:val="B"/>
        <w:ind w:firstLine="0"/>
      </w:pPr>
    </w:p>
    <w:p w14:paraId="16599B9A" w14:textId="02732869" w:rsidR="00313E9F" w:rsidRPr="003276C6" w:rsidRDefault="00313E9F" w:rsidP="00347C31">
      <w:pPr>
        <w:pStyle w:val="B"/>
        <w:ind w:firstLine="0"/>
      </w:pPr>
      <w:r w:rsidRPr="003276C6">
        <w:t xml:space="preserve">A Végfelhasználó az Internet szolgáltatóhoz </w:t>
      </w:r>
      <w:proofErr w:type="spellStart"/>
      <w:r w:rsidRPr="003276C6">
        <w:t>PPPoE</w:t>
      </w:r>
      <w:proofErr w:type="spellEnd"/>
      <w:r w:rsidRPr="003276C6">
        <w:t xml:space="preserve"> (</w:t>
      </w:r>
      <w:proofErr w:type="spellStart"/>
      <w:r w:rsidRPr="003276C6">
        <w:t>ppp</w:t>
      </w:r>
      <w:proofErr w:type="spellEnd"/>
      <w:r w:rsidRPr="003276C6">
        <w:t xml:space="preserve"> over Ethernet) protokollal hív be, melyet az ONT vagy a végfelhasználó számítógépén futó kliens program biztosít. A számítógépen futó kliens</w:t>
      </w:r>
      <w:r w:rsidRPr="003276C6">
        <w:rPr>
          <w:snapToGrid w:val="0"/>
        </w:rPr>
        <w:t xml:space="preserve"> </w:t>
      </w:r>
      <w:r w:rsidRPr="003276C6">
        <w:t xml:space="preserve">program nem része a </w:t>
      </w:r>
      <w:r w:rsidR="007335D2" w:rsidRPr="003276C6">
        <w:rPr>
          <w:szCs w:val="24"/>
        </w:rPr>
        <w:t>Országos Bitfolyam Hozzáférés GPON Környezetben</w:t>
      </w:r>
      <w:r w:rsidRPr="003276C6">
        <w:t xml:space="preserve"> szolgáltatásnak, kliens programot a </w:t>
      </w:r>
      <w:r w:rsidR="00AF7912" w:rsidRPr="003276C6">
        <w:t>Kötelezett Szolgáltató</w:t>
      </w:r>
      <w:r w:rsidRPr="003276C6">
        <w:t xml:space="preserve"> nem biztosít.</w:t>
      </w:r>
    </w:p>
    <w:p w14:paraId="06B31048" w14:textId="77777777" w:rsidR="00313E9F" w:rsidRPr="003276C6" w:rsidRDefault="00313E9F" w:rsidP="00347C31">
      <w:pPr>
        <w:pStyle w:val="B"/>
        <w:ind w:firstLine="0"/>
      </w:pPr>
    </w:p>
    <w:p w14:paraId="1E844983" w14:textId="77777777" w:rsidR="00313E9F" w:rsidRPr="003276C6" w:rsidRDefault="00313E9F" w:rsidP="00347C31">
      <w:pPr>
        <w:pStyle w:val="B"/>
        <w:ind w:firstLine="0"/>
      </w:pPr>
      <w:r w:rsidRPr="003276C6">
        <w:t xml:space="preserve">A behívásnál a Végfelhasználó vagy az ONT </w:t>
      </w:r>
      <w:proofErr w:type="spellStart"/>
      <w:r w:rsidRPr="003276C6">
        <w:t>pppoe</w:t>
      </w:r>
      <w:proofErr w:type="spellEnd"/>
      <w:r w:rsidRPr="003276C6">
        <w:t xml:space="preserve"> behívását vagy a hagyományos behívó/tárcsázó modult használja (</w:t>
      </w:r>
      <w:proofErr w:type="spellStart"/>
      <w:r w:rsidRPr="003276C6">
        <w:t>Windows-nál</w:t>
      </w:r>
      <w:proofErr w:type="spellEnd"/>
      <w:r w:rsidRPr="003276C6">
        <w:t xml:space="preserve">) azzal a módosítással, hogy a </w:t>
      </w:r>
      <w:r w:rsidRPr="00347C31">
        <w:rPr>
          <w:szCs w:val="24"/>
        </w:rPr>
        <w:t>felhasználói</w:t>
      </w:r>
      <w:r w:rsidRPr="003276C6">
        <w:t xml:space="preserve"> név után egy </w:t>
      </w:r>
      <w:r w:rsidRPr="003276C6">
        <w:fldChar w:fldCharType="begin"/>
      </w:r>
      <w:r w:rsidRPr="003276C6">
        <w:instrText>SYMBOL 64 \f "TIMES NEW ROMAN CE" \s 11</w:instrText>
      </w:r>
      <w:r w:rsidRPr="003276C6">
        <w:fldChar w:fldCharType="separate"/>
      </w:r>
      <w:r w:rsidRPr="003276C6">
        <w:t>@</w:t>
      </w:r>
      <w:r w:rsidRPr="003276C6">
        <w:fldChar w:fldCharType="end"/>
      </w:r>
      <w:r w:rsidRPr="003276C6">
        <w:t xml:space="preserve"> jellel elválasztva meg kell adni annak az Internet szolgáltatónak a nevét akihez kapcsolódni akar. Ezt a nevet rögzíteni kell, mert a BRAS ez alapján fogja a hívást kezelni. </w:t>
      </w:r>
    </w:p>
    <w:p w14:paraId="5404F8A3" w14:textId="77777777" w:rsidR="00313E9F" w:rsidRPr="003276C6" w:rsidRDefault="00313E9F" w:rsidP="00313E9F">
      <w:pPr>
        <w:pStyle w:val="B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1"/>
        <w:gridCol w:w="3654"/>
      </w:tblGrid>
      <w:tr w:rsidR="00313E9F" w:rsidRPr="003276C6" w14:paraId="0E4598AA" w14:textId="77777777" w:rsidTr="00313E9F">
        <w:trPr>
          <w:jc w:val="center"/>
        </w:trPr>
        <w:tc>
          <w:tcPr>
            <w:tcW w:w="2571" w:type="dxa"/>
            <w:tcBorders>
              <w:top w:val="single" w:sz="12" w:space="0" w:color="808080"/>
              <w:bottom w:val="single" w:sz="6" w:space="0" w:color="808080"/>
            </w:tcBorders>
          </w:tcPr>
          <w:p w14:paraId="5DC35B15" w14:textId="77777777" w:rsidR="00313E9F" w:rsidRPr="003276C6" w:rsidRDefault="00313E9F" w:rsidP="00313E9F">
            <w:pPr>
              <w:pStyle w:val="B"/>
            </w:pPr>
            <w:r w:rsidRPr="003276C6">
              <w:t>Felhasználói név:</w:t>
            </w:r>
          </w:p>
        </w:tc>
        <w:tc>
          <w:tcPr>
            <w:tcW w:w="3654" w:type="dxa"/>
            <w:tcBorders>
              <w:top w:val="single" w:sz="12" w:space="0" w:color="808080"/>
              <w:bottom w:val="single" w:sz="6" w:space="0" w:color="808080"/>
            </w:tcBorders>
          </w:tcPr>
          <w:p w14:paraId="2A8A149D" w14:textId="77777777" w:rsidR="00313E9F" w:rsidRPr="003276C6" w:rsidRDefault="00313E9F" w:rsidP="00313E9F">
            <w:pPr>
              <w:pStyle w:val="B"/>
            </w:pPr>
            <w:proofErr w:type="spellStart"/>
            <w:r w:rsidRPr="003276C6">
              <w:t>username</w:t>
            </w:r>
            <w:r w:rsidRPr="003276C6">
              <w:fldChar w:fldCharType="begin"/>
            </w:r>
            <w:r w:rsidRPr="003276C6">
              <w:instrText>SYMBOL 64 \f "TIMES NEW ROMAN CE" \s 11</w:instrText>
            </w:r>
            <w:r w:rsidRPr="003276C6">
              <w:fldChar w:fldCharType="separate"/>
            </w:r>
            <w:r w:rsidRPr="003276C6">
              <w:t>@</w:t>
            </w:r>
            <w:r w:rsidRPr="003276C6">
              <w:fldChar w:fldCharType="end"/>
            </w:r>
            <w:r w:rsidRPr="003276C6">
              <w:t>VPN</w:t>
            </w:r>
            <w:proofErr w:type="spellEnd"/>
            <w:r w:rsidRPr="003276C6">
              <w:t>_ID</w:t>
            </w:r>
          </w:p>
        </w:tc>
      </w:tr>
      <w:tr w:rsidR="00313E9F" w:rsidRPr="003276C6" w14:paraId="516162EC" w14:textId="77777777" w:rsidTr="00313E9F">
        <w:trPr>
          <w:jc w:val="center"/>
        </w:trPr>
        <w:tc>
          <w:tcPr>
            <w:tcW w:w="2571" w:type="dxa"/>
            <w:tcBorders>
              <w:bottom w:val="single" w:sz="12" w:space="0" w:color="808080"/>
            </w:tcBorders>
          </w:tcPr>
          <w:p w14:paraId="1EFE6C21" w14:textId="77777777" w:rsidR="00313E9F" w:rsidRPr="003276C6" w:rsidRDefault="00313E9F" w:rsidP="00313E9F">
            <w:pPr>
              <w:pStyle w:val="B"/>
            </w:pPr>
            <w:r w:rsidRPr="003276C6">
              <w:t>Jelszó:</w:t>
            </w:r>
          </w:p>
        </w:tc>
        <w:tc>
          <w:tcPr>
            <w:tcW w:w="3654" w:type="dxa"/>
            <w:tcBorders>
              <w:bottom w:val="single" w:sz="12" w:space="0" w:color="808080"/>
            </w:tcBorders>
          </w:tcPr>
          <w:p w14:paraId="2186F493" w14:textId="77777777" w:rsidR="00313E9F" w:rsidRPr="003276C6" w:rsidRDefault="00313E9F" w:rsidP="00313E9F">
            <w:pPr>
              <w:pStyle w:val="B"/>
            </w:pPr>
            <w:proofErr w:type="spellStart"/>
            <w:r w:rsidRPr="003276C6">
              <w:t>Password</w:t>
            </w:r>
            <w:proofErr w:type="spellEnd"/>
          </w:p>
        </w:tc>
      </w:tr>
    </w:tbl>
    <w:p w14:paraId="201CE86E" w14:textId="77777777" w:rsidR="00313E9F" w:rsidRPr="003276C6" w:rsidRDefault="00313E9F" w:rsidP="00313E9F">
      <w:pPr>
        <w:pStyle w:val="B"/>
      </w:pPr>
    </w:p>
    <w:p w14:paraId="100D7EA2" w14:textId="07590551" w:rsidR="00313E9F" w:rsidRPr="003276C6" w:rsidRDefault="00313E9F" w:rsidP="00347C31">
      <w:pPr>
        <w:pStyle w:val="B"/>
        <w:ind w:firstLine="0"/>
      </w:pPr>
      <w:r w:rsidRPr="003276C6">
        <w:t>L2TP használata esetén a Végfelhasználó jogosultságának ellenőrzését (</w:t>
      </w:r>
      <w:proofErr w:type="spellStart"/>
      <w:r w:rsidRPr="003276C6">
        <w:t>authentikáció</w:t>
      </w:r>
      <w:proofErr w:type="spellEnd"/>
      <w:r w:rsidRPr="003276C6">
        <w:t xml:space="preserve">), IP cím kiosztást stb. az Internet szolgáltató végzi. Tisztán IP csomagok esetében a </w:t>
      </w:r>
      <w:proofErr w:type="spellStart"/>
      <w:r w:rsidRPr="003276C6">
        <w:t>PPPoE</w:t>
      </w:r>
      <w:proofErr w:type="spellEnd"/>
      <w:r w:rsidRPr="003276C6">
        <w:t xml:space="preserve"> végződtetését a </w:t>
      </w:r>
      <w:r w:rsidR="00AF7912" w:rsidRPr="003276C6">
        <w:t>Kötelezett Szolgáltató</w:t>
      </w:r>
      <w:r w:rsidRPr="003276C6">
        <w:t xml:space="preserve"> végzi, az </w:t>
      </w:r>
      <w:r w:rsidR="00AF7912" w:rsidRPr="003276C6">
        <w:t xml:space="preserve">Jogosult </w:t>
      </w:r>
      <w:proofErr w:type="spellStart"/>
      <w:r w:rsidR="00AF7912" w:rsidRPr="003276C6">
        <w:t>Szolgáltató</w:t>
      </w:r>
      <w:r w:rsidRPr="003276C6">
        <w:t>-tól</w:t>
      </w:r>
      <w:proofErr w:type="spellEnd"/>
      <w:r w:rsidRPr="003276C6">
        <w:t xml:space="preserve"> kapott AAA információk alapján. (Megjegyzés: Fix IP címek használatára csak L2TP használata esetén van lehetősége az </w:t>
      </w:r>
      <w:r w:rsidR="00AF7912" w:rsidRPr="003276C6">
        <w:t xml:space="preserve">Jogosult </w:t>
      </w:r>
      <w:proofErr w:type="spellStart"/>
      <w:r w:rsidR="00AF7912" w:rsidRPr="003276C6">
        <w:t>Szolgáltató</w:t>
      </w:r>
      <w:r w:rsidRPr="003276C6">
        <w:t>-nek</w:t>
      </w:r>
      <w:proofErr w:type="spellEnd"/>
      <w:r w:rsidRPr="003276C6">
        <w:t>.)</w:t>
      </w:r>
    </w:p>
    <w:p w14:paraId="70BFC8F1" w14:textId="77777777" w:rsidR="00313E9F" w:rsidRPr="003276C6" w:rsidRDefault="00313E9F" w:rsidP="00347C31">
      <w:pPr>
        <w:pStyle w:val="B"/>
        <w:ind w:firstLine="0"/>
      </w:pPr>
    </w:p>
    <w:p w14:paraId="088CB952" w14:textId="18A4DFF8" w:rsidR="00313E9F" w:rsidRPr="003276C6" w:rsidRDefault="00313E9F" w:rsidP="00347C31">
      <w:pPr>
        <w:pStyle w:val="B"/>
        <w:ind w:firstLine="0"/>
      </w:pPr>
      <w:r w:rsidRPr="003276C6">
        <w:t xml:space="preserve">A </w:t>
      </w:r>
      <w:r w:rsidRPr="00347C31">
        <w:rPr>
          <w:szCs w:val="24"/>
        </w:rPr>
        <w:t>Végfelhasználó</w:t>
      </w:r>
      <w:r w:rsidRPr="003276C6">
        <w:t xml:space="preserve"> egy </w:t>
      </w:r>
      <w:r w:rsidR="007335D2" w:rsidRPr="003276C6">
        <w:rPr>
          <w:szCs w:val="24"/>
        </w:rPr>
        <w:t xml:space="preserve">Országos Bitfolyam Hozzáférés GPON </w:t>
      </w:r>
      <w:r w:rsidR="00347C31">
        <w:rPr>
          <w:szCs w:val="24"/>
        </w:rPr>
        <w:t>Környezetben szolgáltatás</w:t>
      </w:r>
      <w:r w:rsidRPr="003276C6">
        <w:t xml:space="preserve">on keresztül </w:t>
      </w:r>
      <w:proofErr w:type="spellStart"/>
      <w:r w:rsidRPr="003276C6">
        <w:t>egyidőben</w:t>
      </w:r>
      <w:proofErr w:type="spellEnd"/>
      <w:r w:rsidRPr="003276C6">
        <w:t xml:space="preserve"> csak egy Internet szolgáltató hálózatához csatlakozhat.</w:t>
      </w:r>
    </w:p>
    <w:p w14:paraId="19AE2455" w14:textId="77777777" w:rsidR="00313E9F" w:rsidRPr="003276C6" w:rsidRDefault="00313E9F" w:rsidP="00347C31">
      <w:pPr>
        <w:pStyle w:val="B"/>
        <w:ind w:firstLine="0"/>
      </w:pPr>
    </w:p>
    <w:p w14:paraId="48B4846E" w14:textId="77777777" w:rsidR="00313E9F" w:rsidRPr="003276C6" w:rsidRDefault="00313E9F" w:rsidP="00347C31">
      <w:pPr>
        <w:pStyle w:val="B"/>
        <w:ind w:firstLine="0"/>
      </w:pPr>
      <w:r w:rsidRPr="003276C6">
        <w:t xml:space="preserve">A </w:t>
      </w:r>
      <w:proofErr w:type="spellStart"/>
      <w:r w:rsidRPr="003276C6">
        <w:t>ppp</w:t>
      </w:r>
      <w:proofErr w:type="spellEnd"/>
      <w:r w:rsidRPr="003276C6">
        <w:t xml:space="preserve"> </w:t>
      </w:r>
      <w:r w:rsidRPr="00347C31">
        <w:rPr>
          <w:szCs w:val="24"/>
        </w:rPr>
        <w:t>alapú</w:t>
      </w:r>
      <w:r w:rsidRPr="003276C6">
        <w:t xml:space="preserve"> behíváshoz a végfelhasználó berendezésnek támogatnia kell az alábbi protokollokat:</w:t>
      </w:r>
    </w:p>
    <w:p w14:paraId="5049489A" w14:textId="77777777" w:rsidR="00313E9F" w:rsidRPr="003276C6" w:rsidRDefault="00313E9F" w:rsidP="00313E9F">
      <w:pPr>
        <w:pStyle w:val="B"/>
      </w:pPr>
    </w:p>
    <w:tbl>
      <w:tblPr>
        <w:tblW w:w="8647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1418"/>
        <w:gridCol w:w="1559"/>
        <w:gridCol w:w="2693"/>
      </w:tblGrid>
      <w:tr w:rsidR="00313E9F" w:rsidRPr="003276C6" w14:paraId="3359A54A" w14:textId="77777777" w:rsidTr="00313E9F">
        <w:tc>
          <w:tcPr>
            <w:tcW w:w="2977" w:type="dxa"/>
            <w:tcBorders>
              <w:top w:val="single" w:sz="12" w:space="0" w:color="808080"/>
              <w:bottom w:val="single" w:sz="6" w:space="0" w:color="808080"/>
            </w:tcBorders>
          </w:tcPr>
          <w:p w14:paraId="26731137" w14:textId="77777777" w:rsidR="00313E9F" w:rsidRPr="003276C6" w:rsidRDefault="00313E9F" w:rsidP="00313E9F">
            <w:pPr>
              <w:pStyle w:val="B"/>
              <w:ind w:left="349"/>
            </w:pPr>
            <w:r w:rsidRPr="003276C6">
              <w:t>UNI típusa</w:t>
            </w:r>
          </w:p>
        </w:tc>
        <w:tc>
          <w:tcPr>
            <w:tcW w:w="1418" w:type="dxa"/>
            <w:tcBorders>
              <w:top w:val="single" w:sz="12" w:space="0" w:color="808080"/>
              <w:bottom w:val="single" w:sz="6" w:space="0" w:color="808080"/>
            </w:tcBorders>
          </w:tcPr>
          <w:p w14:paraId="27683995" w14:textId="77777777" w:rsidR="00313E9F" w:rsidRPr="003276C6" w:rsidRDefault="00313E9F" w:rsidP="00313E9F">
            <w:pPr>
              <w:pStyle w:val="B"/>
              <w:ind w:left="357"/>
            </w:pPr>
            <w:r w:rsidRPr="003276C6">
              <w:t>Protokoll</w:t>
            </w:r>
          </w:p>
        </w:tc>
        <w:tc>
          <w:tcPr>
            <w:tcW w:w="1559" w:type="dxa"/>
            <w:tcBorders>
              <w:top w:val="single" w:sz="12" w:space="0" w:color="808080"/>
              <w:bottom w:val="single" w:sz="6" w:space="0" w:color="808080"/>
            </w:tcBorders>
          </w:tcPr>
          <w:p w14:paraId="6475D15C" w14:textId="77777777" w:rsidR="00313E9F" w:rsidRPr="003276C6" w:rsidRDefault="00313E9F" w:rsidP="00313E9F">
            <w:pPr>
              <w:pStyle w:val="B"/>
              <w:ind w:left="361"/>
            </w:pPr>
            <w:r w:rsidRPr="003276C6">
              <w:t>Hivatkozás</w:t>
            </w:r>
          </w:p>
        </w:tc>
        <w:tc>
          <w:tcPr>
            <w:tcW w:w="2693" w:type="dxa"/>
            <w:tcBorders>
              <w:top w:val="single" w:sz="12" w:space="0" w:color="808080"/>
              <w:bottom w:val="single" w:sz="6" w:space="0" w:color="808080"/>
            </w:tcBorders>
          </w:tcPr>
          <w:p w14:paraId="16ED9429" w14:textId="77777777" w:rsidR="00313E9F" w:rsidRPr="003276C6" w:rsidRDefault="00313E9F" w:rsidP="00313E9F">
            <w:pPr>
              <w:pStyle w:val="B"/>
              <w:ind w:left="358"/>
            </w:pPr>
            <w:r w:rsidRPr="003276C6">
              <w:t>Megjegyzés</w:t>
            </w:r>
          </w:p>
        </w:tc>
      </w:tr>
      <w:tr w:rsidR="00313E9F" w:rsidRPr="003276C6" w14:paraId="454296D2" w14:textId="77777777" w:rsidTr="00313E9F">
        <w:tc>
          <w:tcPr>
            <w:tcW w:w="2977" w:type="dxa"/>
            <w:tcBorders>
              <w:bottom w:val="single" w:sz="12" w:space="0" w:color="808080"/>
            </w:tcBorders>
          </w:tcPr>
          <w:p w14:paraId="1126CACC" w14:textId="77777777" w:rsidR="00313E9F" w:rsidRPr="003276C6" w:rsidRDefault="00313E9F" w:rsidP="00313E9F">
            <w:pPr>
              <w:pStyle w:val="B"/>
              <w:ind w:left="349"/>
            </w:pPr>
            <w:r w:rsidRPr="003276C6">
              <w:t xml:space="preserve">100/1000 </w:t>
            </w:r>
            <w:proofErr w:type="spellStart"/>
            <w:r w:rsidRPr="003276C6">
              <w:t>BaseT</w:t>
            </w:r>
            <w:proofErr w:type="spellEnd"/>
            <w:r w:rsidRPr="003276C6">
              <w:t xml:space="preserve"> Ethernet</w:t>
            </w:r>
          </w:p>
        </w:tc>
        <w:tc>
          <w:tcPr>
            <w:tcW w:w="1418" w:type="dxa"/>
            <w:tcBorders>
              <w:bottom w:val="single" w:sz="12" w:space="0" w:color="808080"/>
            </w:tcBorders>
          </w:tcPr>
          <w:p w14:paraId="183EAF75" w14:textId="77777777" w:rsidR="00313E9F" w:rsidRPr="003276C6" w:rsidRDefault="00313E9F" w:rsidP="00313E9F">
            <w:pPr>
              <w:pStyle w:val="B"/>
              <w:ind w:left="357"/>
            </w:pPr>
            <w:proofErr w:type="spellStart"/>
            <w:r w:rsidRPr="003276C6">
              <w:t>PPPoE</w:t>
            </w:r>
            <w:proofErr w:type="spellEnd"/>
          </w:p>
        </w:tc>
        <w:tc>
          <w:tcPr>
            <w:tcW w:w="1559" w:type="dxa"/>
            <w:tcBorders>
              <w:bottom w:val="single" w:sz="12" w:space="0" w:color="808080"/>
            </w:tcBorders>
          </w:tcPr>
          <w:p w14:paraId="37DDC996" w14:textId="77777777" w:rsidR="00313E9F" w:rsidRPr="003276C6" w:rsidRDefault="00313E9F" w:rsidP="00313E9F">
            <w:pPr>
              <w:pStyle w:val="B"/>
              <w:ind w:left="361"/>
            </w:pPr>
            <w:r w:rsidRPr="003276C6">
              <w:t>RFC 2516</w:t>
            </w:r>
          </w:p>
        </w:tc>
        <w:tc>
          <w:tcPr>
            <w:tcW w:w="2693" w:type="dxa"/>
            <w:tcBorders>
              <w:bottom w:val="single" w:sz="12" w:space="0" w:color="808080"/>
            </w:tcBorders>
          </w:tcPr>
          <w:p w14:paraId="528B4E2B" w14:textId="77777777" w:rsidR="00313E9F" w:rsidRPr="003276C6" w:rsidRDefault="00313E9F" w:rsidP="00313E9F">
            <w:pPr>
              <w:pStyle w:val="B"/>
              <w:ind w:left="358"/>
            </w:pPr>
            <w:r w:rsidRPr="003276C6">
              <w:t>egyedi kliens program</w:t>
            </w:r>
          </w:p>
        </w:tc>
      </w:tr>
    </w:tbl>
    <w:p w14:paraId="26A0CFE8" w14:textId="77777777" w:rsidR="00313E9F" w:rsidRPr="003276C6" w:rsidRDefault="00313E9F" w:rsidP="00313E9F">
      <w:pPr>
        <w:pStyle w:val="B"/>
      </w:pPr>
    </w:p>
    <w:p w14:paraId="0254B40D" w14:textId="65AD3E7F" w:rsidR="00313E9F" w:rsidRPr="003276C6" w:rsidRDefault="00585703" w:rsidP="00313E9F">
      <w:pPr>
        <w:pStyle w:val="Cmsor3"/>
        <w:widowControl/>
        <w:spacing w:after="0"/>
        <w:ind w:left="680" w:hanging="170"/>
      </w:pPr>
      <w:bookmarkStart w:id="108" w:name="_Toc531430067"/>
      <w:r>
        <w:t>12.</w:t>
      </w:r>
      <w:r w:rsidR="00313E9F" w:rsidRPr="003276C6">
        <w:t xml:space="preserve">4 A Végfelhasználói interfészek leírása </w:t>
      </w:r>
      <w:r w:rsidR="007335D2" w:rsidRPr="003276C6">
        <w:rPr>
          <w:szCs w:val="24"/>
        </w:rPr>
        <w:t>Országos Bitfolyam Hozzáférés GPON Környezetben</w:t>
      </w:r>
      <w:r w:rsidR="00313E9F" w:rsidRPr="003276C6">
        <w:t xml:space="preserve"> szolgáltatás esetén</w:t>
      </w:r>
      <w:bookmarkEnd w:id="108"/>
    </w:p>
    <w:p w14:paraId="068C161E" w14:textId="77777777" w:rsidR="00313E9F" w:rsidRPr="003276C6" w:rsidRDefault="00313E9F" w:rsidP="00313E9F">
      <w:pPr>
        <w:pStyle w:val="B"/>
      </w:pPr>
    </w:p>
    <w:p w14:paraId="473923A3" w14:textId="77777777" w:rsidR="00313E9F" w:rsidRPr="003276C6" w:rsidRDefault="00313E9F" w:rsidP="00347C31">
      <w:pPr>
        <w:pStyle w:val="B"/>
        <w:ind w:firstLine="0"/>
      </w:pPr>
      <w:r w:rsidRPr="003276C6">
        <w:t xml:space="preserve">A Végfelhasználói szolgáltatás-hozzáférési pont az optikai hálózat azon pontja, amely </w:t>
      </w:r>
      <w:r w:rsidRPr="00347C31">
        <w:rPr>
          <w:szCs w:val="24"/>
        </w:rPr>
        <w:t>végfelhasználói</w:t>
      </w:r>
      <w:r w:rsidRPr="003276C6">
        <w:t xml:space="preserve"> berendezések rákapcsolására szolgál: </w:t>
      </w:r>
    </w:p>
    <w:p w14:paraId="76191186" w14:textId="77777777" w:rsidR="00313E9F" w:rsidRPr="003276C6" w:rsidRDefault="00313E9F" w:rsidP="00313E9F">
      <w:pPr>
        <w:pStyle w:val="B"/>
      </w:pPr>
    </w:p>
    <w:p w14:paraId="3AC2331F" w14:textId="77777777" w:rsidR="00313E9F" w:rsidRPr="003276C6" w:rsidRDefault="00313E9F" w:rsidP="00347C31">
      <w:pPr>
        <w:pStyle w:val="B"/>
        <w:ind w:firstLine="0"/>
      </w:pPr>
      <w:r w:rsidRPr="003276C6">
        <w:t>Az ONT - ügyfél oldali interfésze (UNI):</w:t>
      </w:r>
    </w:p>
    <w:p w14:paraId="47300666" w14:textId="77777777" w:rsidR="00313E9F" w:rsidRPr="003276C6" w:rsidRDefault="00313E9F" w:rsidP="00313E9F">
      <w:pPr>
        <w:pStyle w:val="B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4"/>
        <w:gridCol w:w="2772"/>
      </w:tblGrid>
      <w:tr w:rsidR="00313E9F" w:rsidRPr="003276C6" w14:paraId="0B80EAEC" w14:textId="77777777" w:rsidTr="00313E9F">
        <w:trPr>
          <w:jc w:val="center"/>
        </w:trPr>
        <w:tc>
          <w:tcPr>
            <w:tcW w:w="2624" w:type="dxa"/>
            <w:tcBorders>
              <w:top w:val="single" w:sz="12" w:space="0" w:color="808080"/>
              <w:bottom w:val="single" w:sz="6" w:space="0" w:color="808080"/>
            </w:tcBorders>
          </w:tcPr>
          <w:p w14:paraId="1872649A" w14:textId="77777777" w:rsidR="00313E9F" w:rsidRPr="003276C6" w:rsidRDefault="00313E9F" w:rsidP="00313E9F">
            <w:pPr>
              <w:pStyle w:val="B"/>
              <w:ind w:left="141"/>
            </w:pPr>
            <w:r w:rsidRPr="003276C6">
              <w:t>UNI Interfész típus</w:t>
            </w:r>
          </w:p>
        </w:tc>
        <w:tc>
          <w:tcPr>
            <w:tcW w:w="2772" w:type="dxa"/>
            <w:tcBorders>
              <w:top w:val="single" w:sz="12" w:space="0" w:color="808080"/>
              <w:bottom w:val="single" w:sz="6" w:space="0" w:color="808080"/>
            </w:tcBorders>
          </w:tcPr>
          <w:p w14:paraId="778A30D9" w14:textId="77777777" w:rsidR="00313E9F" w:rsidRPr="003276C6" w:rsidRDefault="00313E9F" w:rsidP="00313E9F">
            <w:pPr>
              <w:pStyle w:val="B"/>
            </w:pPr>
            <w:r w:rsidRPr="003276C6">
              <w:t>Hivatkozási szám</w:t>
            </w:r>
          </w:p>
        </w:tc>
      </w:tr>
      <w:tr w:rsidR="00313E9F" w:rsidRPr="003276C6" w14:paraId="744DC18D" w14:textId="77777777" w:rsidTr="00313E9F">
        <w:trPr>
          <w:jc w:val="center"/>
        </w:trPr>
        <w:tc>
          <w:tcPr>
            <w:tcW w:w="2624" w:type="dxa"/>
            <w:tcBorders>
              <w:bottom w:val="single" w:sz="12" w:space="0" w:color="808080"/>
            </w:tcBorders>
          </w:tcPr>
          <w:p w14:paraId="6BC11D66" w14:textId="77777777" w:rsidR="00313E9F" w:rsidRPr="003276C6" w:rsidRDefault="00313E9F" w:rsidP="00313E9F">
            <w:pPr>
              <w:pStyle w:val="B"/>
              <w:ind w:left="141"/>
            </w:pPr>
            <w:r w:rsidRPr="003276C6">
              <w:t xml:space="preserve">100/1000 </w:t>
            </w:r>
            <w:proofErr w:type="spellStart"/>
            <w:r w:rsidRPr="003276C6">
              <w:t>BaseT</w:t>
            </w:r>
            <w:proofErr w:type="spellEnd"/>
            <w:r w:rsidRPr="003276C6">
              <w:t xml:space="preserve"> Ethernet</w:t>
            </w:r>
          </w:p>
        </w:tc>
        <w:tc>
          <w:tcPr>
            <w:tcW w:w="2772" w:type="dxa"/>
            <w:tcBorders>
              <w:bottom w:val="single" w:sz="12" w:space="0" w:color="808080"/>
            </w:tcBorders>
          </w:tcPr>
          <w:p w14:paraId="6A91BEB3" w14:textId="77777777" w:rsidR="00313E9F" w:rsidRPr="003276C6" w:rsidRDefault="00313E9F" w:rsidP="00313E9F">
            <w:pPr>
              <w:pStyle w:val="B"/>
            </w:pPr>
            <w:r w:rsidRPr="003276C6">
              <w:t>IEEE 802.3</w:t>
            </w:r>
          </w:p>
        </w:tc>
      </w:tr>
    </w:tbl>
    <w:p w14:paraId="660726F8" w14:textId="77777777" w:rsidR="00313E9F" w:rsidRPr="003276C6" w:rsidRDefault="00313E9F" w:rsidP="00313E9F">
      <w:pPr>
        <w:pStyle w:val="B"/>
      </w:pPr>
    </w:p>
    <w:p w14:paraId="3B6EF5E6" w14:textId="77777777" w:rsidR="00313E9F" w:rsidRPr="003276C6" w:rsidRDefault="00313E9F" w:rsidP="00347C31">
      <w:pPr>
        <w:pStyle w:val="B"/>
        <w:ind w:firstLine="0"/>
      </w:pPr>
      <w:r w:rsidRPr="003276C6">
        <w:t xml:space="preserve">A szolgáltatás igénybevételéhez a végfelhasználói végberendezésben speciális ATM szintű </w:t>
      </w:r>
      <w:r w:rsidRPr="00347C31">
        <w:rPr>
          <w:szCs w:val="24"/>
        </w:rPr>
        <w:t>konfiguráció</w:t>
      </w:r>
      <w:r w:rsidRPr="003276C6">
        <w:t xml:space="preserve"> (pl. VPI/VCI azonosítók) megadása nem szükséges. </w:t>
      </w:r>
    </w:p>
    <w:p w14:paraId="2ADC516C" w14:textId="77777777" w:rsidR="00313E9F" w:rsidRPr="003276C6" w:rsidRDefault="00313E9F" w:rsidP="00313E9F">
      <w:pPr>
        <w:pStyle w:val="B"/>
      </w:pPr>
    </w:p>
    <w:p w14:paraId="612C600B" w14:textId="77777777" w:rsidR="00313E9F" w:rsidRPr="003276C6" w:rsidRDefault="00313E9F" w:rsidP="00347C31">
      <w:pPr>
        <w:pStyle w:val="B"/>
        <w:ind w:firstLine="0"/>
      </w:pPr>
      <w:r w:rsidRPr="003276C6">
        <w:t xml:space="preserve">Az ONT </w:t>
      </w:r>
      <w:r w:rsidRPr="00347C31">
        <w:rPr>
          <w:szCs w:val="24"/>
        </w:rPr>
        <w:t>működése</w:t>
      </w:r>
      <w:r w:rsidRPr="003276C6">
        <w:t xml:space="preserve"> az alábbi ITU-T ajánlásoknak felel meg:</w:t>
      </w:r>
    </w:p>
    <w:p w14:paraId="7E6D6E98" w14:textId="77777777" w:rsidR="00313E9F" w:rsidRPr="003276C6" w:rsidRDefault="00313E9F" w:rsidP="00313E9F">
      <w:pPr>
        <w:pStyle w:val="B"/>
      </w:pPr>
    </w:p>
    <w:tbl>
      <w:tblPr>
        <w:tblW w:w="893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2"/>
        <w:gridCol w:w="2698"/>
      </w:tblGrid>
      <w:tr w:rsidR="00313E9F" w:rsidRPr="003276C6" w14:paraId="504DE298" w14:textId="77777777" w:rsidTr="00313E9F">
        <w:trPr>
          <w:trHeight w:val="301"/>
          <w:jc w:val="center"/>
        </w:trPr>
        <w:tc>
          <w:tcPr>
            <w:tcW w:w="6232" w:type="dxa"/>
            <w:tcBorders>
              <w:top w:val="single" w:sz="12" w:space="0" w:color="808080"/>
              <w:bottom w:val="single" w:sz="6" w:space="0" w:color="808080"/>
            </w:tcBorders>
          </w:tcPr>
          <w:p w14:paraId="4738ACF0" w14:textId="77777777" w:rsidR="00313E9F" w:rsidRPr="003276C6" w:rsidRDefault="00313E9F" w:rsidP="00313E9F">
            <w:pPr>
              <w:pStyle w:val="B"/>
            </w:pPr>
            <w:r w:rsidRPr="003276C6">
              <w:t>Protokoll</w:t>
            </w:r>
          </w:p>
        </w:tc>
        <w:tc>
          <w:tcPr>
            <w:tcW w:w="2698" w:type="dxa"/>
            <w:tcBorders>
              <w:top w:val="single" w:sz="12" w:space="0" w:color="808080"/>
              <w:bottom w:val="single" w:sz="6" w:space="0" w:color="808080"/>
            </w:tcBorders>
          </w:tcPr>
          <w:p w14:paraId="644F466E" w14:textId="77777777" w:rsidR="00313E9F" w:rsidRPr="003276C6" w:rsidRDefault="00313E9F" w:rsidP="00313E9F">
            <w:pPr>
              <w:pStyle w:val="B"/>
            </w:pPr>
            <w:r w:rsidRPr="003276C6">
              <w:t>IETF</w:t>
            </w:r>
          </w:p>
        </w:tc>
      </w:tr>
      <w:tr w:rsidR="00313E9F" w:rsidRPr="003276C6" w14:paraId="346A4175" w14:textId="77777777" w:rsidTr="00313E9F">
        <w:trPr>
          <w:trHeight w:val="874"/>
          <w:jc w:val="center"/>
        </w:trPr>
        <w:tc>
          <w:tcPr>
            <w:tcW w:w="6232" w:type="dxa"/>
            <w:tcBorders>
              <w:bottom w:val="single" w:sz="12" w:space="0" w:color="808080"/>
            </w:tcBorders>
          </w:tcPr>
          <w:p w14:paraId="56FACBFE" w14:textId="77777777" w:rsidR="00313E9F" w:rsidRPr="003276C6" w:rsidRDefault="00313E9F" w:rsidP="00313E9F">
            <w:pPr>
              <w:pStyle w:val="B"/>
              <w:rPr>
                <w:i/>
              </w:rPr>
            </w:pPr>
            <w:r w:rsidRPr="003276C6">
              <w:t xml:space="preserve">GPON </w:t>
            </w:r>
            <w:proofErr w:type="spellStart"/>
            <w:r w:rsidRPr="003276C6">
              <w:t>general</w:t>
            </w:r>
            <w:proofErr w:type="spellEnd"/>
            <w:r w:rsidRPr="003276C6">
              <w:t xml:space="preserve"> </w:t>
            </w:r>
            <w:proofErr w:type="spellStart"/>
            <w:r w:rsidRPr="003276C6">
              <w:t>characteristics</w:t>
            </w:r>
            <w:proofErr w:type="spellEnd"/>
          </w:p>
          <w:p w14:paraId="6E70A2E4" w14:textId="77777777" w:rsidR="00313E9F" w:rsidRPr="003276C6" w:rsidRDefault="00313E9F" w:rsidP="00313E9F">
            <w:pPr>
              <w:pStyle w:val="B"/>
              <w:rPr>
                <w:i/>
              </w:rPr>
            </w:pPr>
            <w:proofErr w:type="spellStart"/>
            <w:r w:rsidRPr="003276C6">
              <w:t>Physical</w:t>
            </w:r>
            <w:proofErr w:type="spellEnd"/>
            <w:r w:rsidRPr="003276C6">
              <w:t xml:space="preserve"> </w:t>
            </w:r>
            <w:proofErr w:type="spellStart"/>
            <w:r w:rsidRPr="003276C6">
              <w:t>media</w:t>
            </w:r>
            <w:proofErr w:type="spellEnd"/>
            <w:r w:rsidRPr="003276C6">
              <w:t xml:space="preserve"> </w:t>
            </w:r>
            <w:proofErr w:type="spellStart"/>
            <w:r w:rsidRPr="003276C6">
              <w:t>dependent</w:t>
            </w:r>
            <w:proofErr w:type="spellEnd"/>
            <w:r w:rsidRPr="003276C6">
              <w:t xml:space="preserve"> </w:t>
            </w:r>
            <w:proofErr w:type="spellStart"/>
            <w:r w:rsidRPr="003276C6">
              <w:t>layer</w:t>
            </w:r>
            <w:proofErr w:type="spellEnd"/>
          </w:p>
          <w:p w14:paraId="7225F9F0" w14:textId="77777777" w:rsidR="00313E9F" w:rsidRPr="003276C6" w:rsidRDefault="00313E9F" w:rsidP="00313E9F">
            <w:pPr>
              <w:pStyle w:val="B"/>
              <w:rPr>
                <w:i/>
              </w:rPr>
            </w:pPr>
            <w:proofErr w:type="spellStart"/>
            <w:r w:rsidRPr="003276C6">
              <w:t>Transmission</w:t>
            </w:r>
            <w:proofErr w:type="spellEnd"/>
            <w:r w:rsidRPr="003276C6">
              <w:t xml:space="preserve"> </w:t>
            </w:r>
            <w:proofErr w:type="spellStart"/>
            <w:r w:rsidRPr="003276C6">
              <w:t>convergence</w:t>
            </w:r>
            <w:proofErr w:type="spellEnd"/>
            <w:r w:rsidRPr="003276C6">
              <w:t xml:space="preserve"> </w:t>
            </w:r>
            <w:proofErr w:type="spellStart"/>
            <w:r w:rsidRPr="003276C6">
              <w:t>layer</w:t>
            </w:r>
            <w:proofErr w:type="spellEnd"/>
          </w:p>
          <w:p w14:paraId="35F268CB" w14:textId="77777777" w:rsidR="00313E9F" w:rsidRPr="003276C6" w:rsidRDefault="00313E9F" w:rsidP="00313E9F">
            <w:pPr>
              <w:pStyle w:val="B"/>
              <w:rPr>
                <w:i/>
              </w:rPr>
            </w:pPr>
            <w:r w:rsidRPr="003276C6">
              <w:t xml:space="preserve">OMCI </w:t>
            </w:r>
            <w:proofErr w:type="spellStart"/>
            <w:r w:rsidRPr="003276C6">
              <w:t>specification</w:t>
            </w:r>
            <w:proofErr w:type="spellEnd"/>
          </w:p>
          <w:p w14:paraId="2FAB1049" w14:textId="77777777" w:rsidR="00313E9F" w:rsidRPr="003276C6" w:rsidRDefault="00313E9F" w:rsidP="00313E9F">
            <w:pPr>
              <w:pStyle w:val="B"/>
              <w:rPr>
                <w:i/>
              </w:rPr>
            </w:pPr>
            <w:proofErr w:type="spellStart"/>
            <w:r w:rsidRPr="003276C6">
              <w:t>Enhancement</w:t>
            </w:r>
            <w:proofErr w:type="spellEnd"/>
            <w:r w:rsidRPr="003276C6">
              <w:t xml:space="preserve"> </w:t>
            </w:r>
            <w:proofErr w:type="spellStart"/>
            <w:r w:rsidRPr="003276C6">
              <w:t>band</w:t>
            </w:r>
            <w:proofErr w:type="spellEnd"/>
            <w:r w:rsidRPr="003276C6">
              <w:t xml:space="preserve"> </w:t>
            </w:r>
            <w:proofErr w:type="spellStart"/>
            <w:r w:rsidRPr="003276C6">
              <w:t>for</w:t>
            </w:r>
            <w:proofErr w:type="spellEnd"/>
            <w:r w:rsidRPr="003276C6">
              <w:t xml:space="preserve"> gigabit </w:t>
            </w:r>
            <w:proofErr w:type="spellStart"/>
            <w:r w:rsidRPr="003276C6">
              <w:t>capable</w:t>
            </w:r>
            <w:proofErr w:type="spellEnd"/>
            <w:r w:rsidRPr="003276C6">
              <w:t xml:space="preserve"> </w:t>
            </w:r>
            <w:proofErr w:type="spellStart"/>
            <w:r w:rsidRPr="003276C6">
              <w:t>optical</w:t>
            </w:r>
            <w:proofErr w:type="spellEnd"/>
            <w:r w:rsidRPr="003276C6">
              <w:t xml:space="preserve"> </w:t>
            </w:r>
            <w:proofErr w:type="spellStart"/>
            <w:r w:rsidRPr="003276C6">
              <w:t>access</w:t>
            </w:r>
            <w:proofErr w:type="spellEnd"/>
            <w:r w:rsidRPr="003276C6">
              <w:t xml:space="preserve"> </w:t>
            </w:r>
            <w:proofErr w:type="spellStart"/>
            <w:r w:rsidRPr="003276C6">
              <w:t>networks</w:t>
            </w:r>
            <w:proofErr w:type="spellEnd"/>
          </w:p>
        </w:tc>
        <w:tc>
          <w:tcPr>
            <w:tcW w:w="2698" w:type="dxa"/>
            <w:tcBorders>
              <w:bottom w:val="single" w:sz="12" w:space="0" w:color="808080"/>
            </w:tcBorders>
          </w:tcPr>
          <w:p w14:paraId="509C8082" w14:textId="77777777" w:rsidR="00313E9F" w:rsidRPr="003276C6" w:rsidRDefault="00313E9F" w:rsidP="00313E9F">
            <w:pPr>
              <w:pStyle w:val="B"/>
            </w:pPr>
            <w:r w:rsidRPr="003276C6">
              <w:t>ITU-T G.984.1</w:t>
            </w:r>
          </w:p>
          <w:p w14:paraId="1EFAD9B7" w14:textId="77777777" w:rsidR="00313E9F" w:rsidRPr="003276C6" w:rsidRDefault="00313E9F" w:rsidP="00313E9F">
            <w:pPr>
              <w:pStyle w:val="B"/>
              <w:rPr>
                <w:i/>
              </w:rPr>
            </w:pPr>
            <w:r w:rsidRPr="003276C6">
              <w:t>ITU-T G.984.2</w:t>
            </w:r>
          </w:p>
          <w:p w14:paraId="187EF6D5" w14:textId="77777777" w:rsidR="00313E9F" w:rsidRPr="003276C6" w:rsidRDefault="00313E9F" w:rsidP="00313E9F">
            <w:pPr>
              <w:pStyle w:val="B"/>
              <w:rPr>
                <w:i/>
              </w:rPr>
            </w:pPr>
            <w:r w:rsidRPr="003276C6">
              <w:t>ITU-T G.984.3</w:t>
            </w:r>
          </w:p>
          <w:p w14:paraId="59D00971" w14:textId="77777777" w:rsidR="00313E9F" w:rsidRPr="003276C6" w:rsidRDefault="00313E9F" w:rsidP="00313E9F">
            <w:pPr>
              <w:pStyle w:val="B"/>
              <w:rPr>
                <w:i/>
              </w:rPr>
            </w:pPr>
            <w:r w:rsidRPr="003276C6">
              <w:t>ITU-T G.984.4</w:t>
            </w:r>
          </w:p>
          <w:p w14:paraId="1D071982" w14:textId="77777777" w:rsidR="00313E9F" w:rsidRPr="003276C6" w:rsidRDefault="00313E9F" w:rsidP="00313E9F">
            <w:pPr>
              <w:pStyle w:val="B"/>
              <w:rPr>
                <w:i/>
              </w:rPr>
            </w:pPr>
            <w:r w:rsidRPr="003276C6">
              <w:t>ITU-T G.984.5</w:t>
            </w:r>
          </w:p>
        </w:tc>
      </w:tr>
    </w:tbl>
    <w:p w14:paraId="6B5DE5F1" w14:textId="77777777" w:rsidR="00313E9F" w:rsidRPr="003276C6" w:rsidRDefault="00313E9F" w:rsidP="00313E9F">
      <w:pPr>
        <w:pStyle w:val="B"/>
      </w:pPr>
    </w:p>
    <w:p w14:paraId="0C4B307C" w14:textId="77777777" w:rsidR="00313E9F" w:rsidRPr="003276C6" w:rsidRDefault="00313E9F" w:rsidP="00347C31">
      <w:pPr>
        <w:pStyle w:val="B"/>
        <w:ind w:firstLine="0"/>
      </w:pPr>
      <w:r w:rsidRPr="003276C6">
        <w:t xml:space="preserve">A </w:t>
      </w:r>
      <w:r w:rsidRPr="00347C31">
        <w:rPr>
          <w:szCs w:val="24"/>
        </w:rPr>
        <w:t>Végfelhasználói</w:t>
      </w:r>
      <w:r w:rsidRPr="003276C6">
        <w:t xml:space="preserve"> végberendezést az </w:t>
      </w:r>
      <w:proofErr w:type="spellStart"/>
      <w:r w:rsidRPr="003276C6">
        <w:t>UNI-hoz</w:t>
      </w:r>
      <w:proofErr w:type="spellEnd"/>
      <w:r w:rsidRPr="003276C6">
        <w:t xml:space="preserve"> fizikailag egy RJ 45-ös csatlakozón keresztül kategória 5-ös UTP vezetéket egyenes bekötéssel lehet csatlakoztatni.</w:t>
      </w:r>
    </w:p>
    <w:p w14:paraId="3B8FC81C" w14:textId="330664CE" w:rsidR="00313E9F" w:rsidRPr="003276C6" w:rsidRDefault="00585703" w:rsidP="00313E9F">
      <w:pPr>
        <w:pStyle w:val="Cmsor3"/>
        <w:widowControl/>
        <w:spacing w:after="0"/>
        <w:ind w:left="680" w:hanging="170"/>
      </w:pPr>
      <w:bookmarkStart w:id="109" w:name="_Toc531430068"/>
      <w:r>
        <w:t>12.</w:t>
      </w:r>
      <w:r w:rsidR="00313E9F" w:rsidRPr="003276C6">
        <w:t xml:space="preserve">5 Javasolt minimális hardware feltételek </w:t>
      </w:r>
      <w:r w:rsidR="007335D2" w:rsidRPr="003276C6">
        <w:rPr>
          <w:szCs w:val="24"/>
        </w:rPr>
        <w:t>Országos Bitfolyam Hozzáférés GPON Környezetben</w:t>
      </w:r>
      <w:r w:rsidR="00313E9F" w:rsidRPr="003276C6">
        <w:t xml:space="preserve"> szolgáltatás esetén:</w:t>
      </w:r>
      <w:bookmarkEnd w:id="109"/>
    </w:p>
    <w:p w14:paraId="15FCA374" w14:textId="77777777" w:rsidR="00313E9F" w:rsidRPr="003276C6" w:rsidRDefault="00313E9F" w:rsidP="00313E9F">
      <w:pPr>
        <w:pStyle w:val="B"/>
      </w:pPr>
    </w:p>
    <w:p w14:paraId="18176558" w14:textId="77777777" w:rsidR="00313E9F" w:rsidRPr="003276C6" w:rsidRDefault="00313E9F" w:rsidP="003650F5">
      <w:pPr>
        <w:pStyle w:val="B"/>
        <w:numPr>
          <w:ilvl w:val="0"/>
          <w:numId w:val="11"/>
        </w:numPr>
      </w:pPr>
      <w:r w:rsidRPr="003276C6">
        <w:t>Intel Pentium i3 kategóriájú PC</w:t>
      </w:r>
    </w:p>
    <w:p w14:paraId="5497B064" w14:textId="77777777" w:rsidR="00313E9F" w:rsidRPr="003276C6" w:rsidRDefault="00313E9F" w:rsidP="003650F5">
      <w:pPr>
        <w:pStyle w:val="B"/>
        <w:numPr>
          <w:ilvl w:val="0"/>
          <w:numId w:val="11"/>
        </w:numPr>
      </w:pPr>
      <w:r w:rsidRPr="003276C6">
        <w:t>2048 Mbyte memória</w:t>
      </w:r>
    </w:p>
    <w:p w14:paraId="5A56DAD9" w14:textId="77777777" w:rsidR="00313E9F" w:rsidRPr="003276C6" w:rsidRDefault="00313E9F" w:rsidP="003650F5">
      <w:pPr>
        <w:pStyle w:val="B"/>
        <w:numPr>
          <w:ilvl w:val="0"/>
          <w:numId w:val="11"/>
        </w:numPr>
      </w:pPr>
      <w:r w:rsidRPr="003276C6">
        <w:t xml:space="preserve">100/1000 </w:t>
      </w:r>
      <w:proofErr w:type="spellStart"/>
      <w:r w:rsidRPr="003276C6">
        <w:t>BaseT</w:t>
      </w:r>
      <w:proofErr w:type="spellEnd"/>
      <w:r w:rsidRPr="003276C6">
        <w:t xml:space="preserve"> hálózati kártya (100Mbit/s </w:t>
      </w:r>
      <w:proofErr w:type="spellStart"/>
      <w:r w:rsidRPr="003276C6">
        <w:t>full-dulex</w:t>
      </w:r>
      <w:proofErr w:type="spellEnd"/>
      <w:r w:rsidRPr="003276C6">
        <w:t xml:space="preserve"> üzemmódban)</w:t>
      </w:r>
    </w:p>
    <w:p w14:paraId="51168D99" w14:textId="77777777" w:rsidR="00313E9F" w:rsidRPr="003276C6" w:rsidRDefault="00313E9F" w:rsidP="003650F5">
      <w:pPr>
        <w:pStyle w:val="B"/>
        <w:numPr>
          <w:ilvl w:val="0"/>
          <w:numId w:val="11"/>
        </w:numPr>
      </w:pPr>
      <w:r w:rsidRPr="003276C6">
        <w:t xml:space="preserve">Gyors </w:t>
      </w:r>
      <w:proofErr w:type="spellStart"/>
      <w:r w:rsidRPr="003276C6">
        <w:t>disk</w:t>
      </w:r>
      <w:proofErr w:type="spellEnd"/>
      <w:r w:rsidRPr="003276C6">
        <w:t xml:space="preserve"> alrendszer (Ultra ATA, SATA, SCSI, SSD)</w:t>
      </w:r>
    </w:p>
    <w:p w14:paraId="69430D75" w14:textId="5C64ACAE" w:rsidR="00313E9F" w:rsidRPr="003276C6" w:rsidRDefault="00585703" w:rsidP="00313E9F">
      <w:pPr>
        <w:pStyle w:val="Cmsor3"/>
        <w:widowControl/>
        <w:spacing w:after="0"/>
        <w:ind w:left="680" w:hanging="170"/>
      </w:pPr>
      <w:bookmarkStart w:id="110" w:name="_Toc531430069"/>
      <w:r>
        <w:t>12.</w:t>
      </w:r>
      <w:r w:rsidR="00313E9F" w:rsidRPr="003276C6">
        <w:t xml:space="preserve">6 Javasolt minimális szoftver feltételek </w:t>
      </w:r>
      <w:r w:rsidR="007335D2" w:rsidRPr="003276C6">
        <w:rPr>
          <w:szCs w:val="24"/>
        </w:rPr>
        <w:t>Országos Bitfolyam Hozzáférés GPON Környezetben</w:t>
      </w:r>
      <w:r w:rsidR="00313E9F" w:rsidRPr="003276C6">
        <w:t xml:space="preserve"> szolgáltatás esetén:</w:t>
      </w:r>
      <w:bookmarkEnd w:id="110"/>
    </w:p>
    <w:p w14:paraId="4C682A67" w14:textId="77777777" w:rsidR="00313E9F" w:rsidRPr="003276C6" w:rsidRDefault="00313E9F" w:rsidP="00313E9F">
      <w:pPr>
        <w:pStyle w:val="B"/>
        <w:rPr>
          <w:i/>
        </w:rPr>
      </w:pPr>
    </w:p>
    <w:p w14:paraId="532F96A5" w14:textId="3DC663A0" w:rsidR="00313E9F" w:rsidRPr="003276C6" w:rsidRDefault="00313E9F" w:rsidP="003650F5">
      <w:pPr>
        <w:pStyle w:val="B"/>
        <w:numPr>
          <w:ilvl w:val="0"/>
          <w:numId w:val="11"/>
        </w:numPr>
      </w:pPr>
      <w:r w:rsidRPr="003276C6">
        <w:t>Windows 7 vagy annál magasabb verziójú operációs rendszer</w:t>
      </w:r>
    </w:p>
    <w:p w14:paraId="63B320FD" w14:textId="77777777" w:rsidR="00313E9F" w:rsidRPr="003276C6" w:rsidRDefault="00313E9F" w:rsidP="003650F5">
      <w:pPr>
        <w:pStyle w:val="B"/>
        <w:numPr>
          <w:ilvl w:val="0"/>
          <w:numId w:val="11"/>
        </w:numPr>
      </w:pPr>
      <w:r w:rsidRPr="003276C6">
        <w:t xml:space="preserve">Linux (Referencia: </w:t>
      </w:r>
      <w:proofErr w:type="spellStart"/>
      <w:r w:rsidRPr="003276C6">
        <w:t>Debian</w:t>
      </w:r>
      <w:proofErr w:type="spellEnd"/>
      <w:r w:rsidRPr="003276C6">
        <w:t xml:space="preserve">, </w:t>
      </w:r>
      <w:proofErr w:type="spellStart"/>
      <w:r w:rsidRPr="003276C6">
        <w:t>Ununtu</w:t>
      </w:r>
      <w:proofErr w:type="spellEnd"/>
      <w:r w:rsidRPr="003276C6">
        <w:t>) min 2.6-os kernel</w:t>
      </w:r>
    </w:p>
    <w:p w14:paraId="6A057D13" w14:textId="743F28AC" w:rsidR="00313E9F" w:rsidRPr="003276C6" w:rsidRDefault="00585703" w:rsidP="00313E9F">
      <w:pPr>
        <w:pStyle w:val="Cmsor3"/>
        <w:widowControl/>
        <w:spacing w:after="0"/>
        <w:ind w:left="680" w:hanging="170"/>
      </w:pPr>
      <w:bookmarkStart w:id="111" w:name="_Toc531430070"/>
      <w:r>
        <w:t>12.</w:t>
      </w:r>
      <w:r w:rsidR="00313E9F" w:rsidRPr="003276C6">
        <w:t xml:space="preserve">7 A szolgáltatás igénybevételének korlátai </w:t>
      </w:r>
      <w:r w:rsidR="007335D2" w:rsidRPr="003276C6">
        <w:rPr>
          <w:szCs w:val="24"/>
        </w:rPr>
        <w:t>Országos Bitfolyam Hozzáférés GPON Környezetben</w:t>
      </w:r>
      <w:r w:rsidR="00313E9F" w:rsidRPr="003276C6">
        <w:t xml:space="preserve"> szolgáltatás esetén</w:t>
      </w:r>
      <w:bookmarkEnd w:id="111"/>
    </w:p>
    <w:p w14:paraId="6F9C22B5" w14:textId="77777777" w:rsidR="00313E9F" w:rsidRPr="003276C6" w:rsidRDefault="00313E9F" w:rsidP="00347C31">
      <w:pPr>
        <w:pStyle w:val="B"/>
        <w:ind w:firstLine="0"/>
      </w:pPr>
    </w:p>
    <w:p w14:paraId="53EC6DAB" w14:textId="2547625D" w:rsidR="00313E9F" w:rsidRPr="003276C6" w:rsidRDefault="0094219F" w:rsidP="00347C31">
      <w:pPr>
        <w:pStyle w:val="B"/>
        <w:ind w:firstLine="0"/>
      </w:pPr>
      <w:r w:rsidRPr="0094219F">
        <w:t xml:space="preserve">Az Országos Bitfolyam Hozzáférés GPON Környezetben szolgáltatás esetén a szolgáltatás használatához szükséges végberendezéseket (ONT és Layer3 </w:t>
      </w:r>
      <w:proofErr w:type="spellStart"/>
      <w:r w:rsidRPr="0094219F">
        <w:t>router</w:t>
      </w:r>
      <w:proofErr w:type="spellEnd"/>
      <w:r w:rsidRPr="0094219F">
        <w:t>) a Jogosult Szolgáltató biztosítja és telepíti.</w:t>
      </w:r>
      <w:r>
        <w:t xml:space="preserve"> </w:t>
      </w:r>
      <w:r w:rsidR="00313E9F" w:rsidRPr="003276C6">
        <w:t xml:space="preserve">A </w:t>
      </w:r>
      <w:r w:rsidR="000422CE" w:rsidRPr="003276C6">
        <w:t xml:space="preserve">végberendezések </w:t>
      </w:r>
      <w:r w:rsidR="00313E9F" w:rsidRPr="003276C6">
        <w:t xml:space="preserve">részére szükséges helyet valamint a </w:t>
      </w:r>
      <w:r w:rsidR="000422CE" w:rsidRPr="003276C6">
        <w:t xml:space="preserve">végberendezések </w:t>
      </w:r>
      <w:r w:rsidR="00313E9F" w:rsidRPr="003276C6">
        <w:t xml:space="preserve">működéséhez szükséges 230V-os táplálást a </w:t>
      </w:r>
      <w:r w:rsidR="00AF7912" w:rsidRPr="003276C6">
        <w:t>Jogosult Szolgáltató</w:t>
      </w:r>
      <w:r w:rsidR="00313E9F" w:rsidRPr="003276C6">
        <w:t xml:space="preserve"> érdekkörében kell rendezni. A </w:t>
      </w:r>
      <w:r w:rsidR="00AF7912" w:rsidRPr="003276C6">
        <w:t>Kötelezett Szolgáltató</w:t>
      </w:r>
      <w:r w:rsidR="00313E9F" w:rsidRPr="003276C6">
        <w:t xml:space="preserve"> a 230V-os táplálást nem vállalja. </w:t>
      </w:r>
    </w:p>
    <w:p w14:paraId="303812F6" w14:textId="0E48C25E" w:rsidR="00AF6B5C" w:rsidRPr="003276C6" w:rsidRDefault="00585703" w:rsidP="00F17B87">
      <w:pPr>
        <w:pStyle w:val="Cmsor2"/>
        <w:widowControl/>
        <w:spacing w:before="480" w:after="0"/>
        <w:ind w:left="340" w:hanging="170"/>
        <w:jc w:val="both"/>
        <w:rPr>
          <w:sz w:val="24"/>
        </w:rPr>
      </w:pPr>
      <w:bookmarkStart w:id="112" w:name="_Toc531430071"/>
      <w:r>
        <w:rPr>
          <w:sz w:val="24"/>
        </w:rPr>
        <w:t>13. </w:t>
      </w:r>
      <w:r w:rsidR="00AF6B5C" w:rsidRPr="003276C6">
        <w:rPr>
          <w:sz w:val="24"/>
        </w:rPr>
        <w:t xml:space="preserve">Országos Bitfolyam Hozzáférés </w:t>
      </w:r>
      <w:r w:rsidR="00217F25" w:rsidRPr="003276C6">
        <w:rPr>
          <w:sz w:val="24"/>
        </w:rPr>
        <w:t>Kábelhálózati Környezetben</w:t>
      </w:r>
      <w:bookmarkEnd w:id="112"/>
    </w:p>
    <w:p w14:paraId="0B650E07" w14:textId="79C82617" w:rsidR="00AA2789" w:rsidRPr="003276C6" w:rsidRDefault="00347C31" w:rsidP="00347C31">
      <w:pPr>
        <w:pStyle w:val="A"/>
      </w:pPr>
      <w:r>
        <w:br/>
      </w:r>
      <w:r w:rsidR="00AA2789" w:rsidRPr="003276C6">
        <w:t>A</w:t>
      </w:r>
      <w:r w:rsidR="007335D2" w:rsidRPr="003276C6">
        <w:t>z</w:t>
      </w:r>
      <w:r w:rsidR="00AA2789" w:rsidRPr="003276C6">
        <w:t xml:space="preserve"> </w:t>
      </w:r>
      <w:r w:rsidR="007335D2" w:rsidRPr="003276C6">
        <w:rPr>
          <w:szCs w:val="24"/>
        </w:rPr>
        <w:t>Országos Bitfolyam Hozzáférés Kábelhálózati Környezetben</w:t>
      </w:r>
      <w:r>
        <w:rPr>
          <w:szCs w:val="24"/>
        </w:rPr>
        <w:t xml:space="preserve"> </w:t>
      </w:r>
      <w:r w:rsidR="00AA2789" w:rsidRPr="003276C6">
        <w:t>szolgáltatás igénybevételének műszaki feltételei</w:t>
      </w:r>
    </w:p>
    <w:p w14:paraId="3ED7CA7B" w14:textId="18553B89" w:rsidR="00AA2789" w:rsidRPr="003276C6" w:rsidRDefault="00585703" w:rsidP="00CD4CDE">
      <w:pPr>
        <w:pStyle w:val="Cmsor3"/>
        <w:widowControl/>
        <w:spacing w:after="0"/>
        <w:ind w:left="680" w:hanging="170"/>
      </w:pPr>
      <w:bookmarkStart w:id="113" w:name="_Toc531430072"/>
      <w:r>
        <w:t>13.</w:t>
      </w:r>
      <w:r w:rsidR="00AA2789" w:rsidRPr="003276C6">
        <w:t xml:space="preserve">1 Műszaki feltételek a </w:t>
      </w:r>
      <w:r w:rsidR="00AF7912" w:rsidRPr="003276C6">
        <w:t>Jogosult Szolgáltató</w:t>
      </w:r>
      <w:r w:rsidR="00AA2789" w:rsidRPr="003276C6">
        <w:t xml:space="preserve">i oldalon </w:t>
      </w:r>
      <w:r w:rsidR="007335D2" w:rsidRPr="003276C6">
        <w:rPr>
          <w:szCs w:val="24"/>
        </w:rPr>
        <w:t xml:space="preserve">Országos Bitfolyam Hozzáférés Kábelhálózati Környezetben </w:t>
      </w:r>
      <w:r w:rsidR="00AA2789" w:rsidRPr="003276C6">
        <w:t>szolgáltatás esetén</w:t>
      </w:r>
      <w:bookmarkEnd w:id="113"/>
    </w:p>
    <w:p w14:paraId="777FA367" w14:textId="77777777" w:rsidR="00AA2789" w:rsidRPr="003276C6" w:rsidRDefault="00AA2789" w:rsidP="00347C31">
      <w:pPr>
        <w:pStyle w:val="B"/>
        <w:ind w:firstLine="0"/>
      </w:pPr>
    </w:p>
    <w:p w14:paraId="6513013D" w14:textId="1D757CF8" w:rsidR="00CD4CDE" w:rsidRPr="003276C6" w:rsidRDefault="000422CE" w:rsidP="00347C31">
      <w:pPr>
        <w:pStyle w:val="B"/>
        <w:ind w:firstLine="0"/>
        <w:rPr>
          <w:b/>
        </w:rPr>
      </w:pPr>
      <w:r w:rsidRPr="003276C6">
        <w:t>A műszaki feltételeket a 3. melléklet „Országos Bitfolyam Hozzáférés Kábelhálózati Környezetben” fejezet tartalmazza.</w:t>
      </w:r>
    </w:p>
    <w:p w14:paraId="25237D51" w14:textId="18D9B0C4" w:rsidR="00AA2789" w:rsidRPr="003276C6" w:rsidRDefault="00585703" w:rsidP="00CD4CDE">
      <w:pPr>
        <w:pStyle w:val="Cmsor3"/>
        <w:widowControl/>
        <w:spacing w:after="0"/>
        <w:ind w:left="680" w:hanging="170"/>
      </w:pPr>
      <w:bookmarkStart w:id="114" w:name="_Toc531430073"/>
      <w:r>
        <w:lastRenderedPageBreak/>
        <w:t>13.</w:t>
      </w:r>
      <w:r w:rsidR="00AA2789" w:rsidRPr="003276C6">
        <w:t xml:space="preserve">2 Műszaki feltételek Végfelhasználói oldalon </w:t>
      </w:r>
      <w:r w:rsidR="007335D2" w:rsidRPr="003276C6">
        <w:rPr>
          <w:szCs w:val="24"/>
        </w:rPr>
        <w:t>Országos Bitfolyam Hozzáférés Kábelhálózati Környezetben</w:t>
      </w:r>
      <w:r w:rsidR="00AA2789" w:rsidRPr="003276C6">
        <w:t xml:space="preserve"> szolgáltatás esetén</w:t>
      </w:r>
      <w:bookmarkEnd w:id="114"/>
    </w:p>
    <w:p w14:paraId="5D8B6570" w14:textId="77777777" w:rsidR="00AA2789" w:rsidRPr="003276C6" w:rsidRDefault="00AA2789" w:rsidP="00AA2789"/>
    <w:p w14:paraId="28BB8A7B" w14:textId="0734FF5E" w:rsidR="00AA2789" w:rsidRPr="003276C6" w:rsidRDefault="000422CE" w:rsidP="00347C31">
      <w:pPr>
        <w:pStyle w:val="B"/>
        <w:ind w:firstLine="0"/>
      </w:pPr>
      <w:r w:rsidRPr="003276C6">
        <w:t xml:space="preserve">A műszaki feltételeket a 3. melléklet „Országos Bitfolyam Hozzáférés Kábelhálózati </w:t>
      </w:r>
      <w:r w:rsidRPr="00347C31">
        <w:rPr>
          <w:szCs w:val="24"/>
        </w:rPr>
        <w:t>Környezetben</w:t>
      </w:r>
      <w:r w:rsidRPr="003276C6">
        <w:t>” fejezet tartalmazza.</w:t>
      </w:r>
    </w:p>
    <w:p w14:paraId="3DBC5FA9" w14:textId="725F194E" w:rsidR="00AA2789" w:rsidRPr="003276C6" w:rsidRDefault="00585703" w:rsidP="00CD4CDE">
      <w:pPr>
        <w:pStyle w:val="Cmsor3"/>
        <w:widowControl/>
        <w:spacing w:after="0"/>
        <w:ind w:left="680" w:hanging="170"/>
      </w:pPr>
      <w:bookmarkStart w:id="115" w:name="_Toc531430074"/>
      <w:r>
        <w:t>13.</w:t>
      </w:r>
      <w:r w:rsidR="00AA2789" w:rsidRPr="003276C6">
        <w:t xml:space="preserve">3 A Végfelhasználói interfészek leírása </w:t>
      </w:r>
      <w:r w:rsidR="007335D2" w:rsidRPr="003276C6">
        <w:rPr>
          <w:szCs w:val="24"/>
        </w:rPr>
        <w:t>Országos Bitfolyam Hozzáférés Kábelhálózati Környezetben</w:t>
      </w:r>
      <w:r w:rsidR="00AA2789" w:rsidRPr="003276C6">
        <w:t xml:space="preserve"> szolgáltatás esetén</w:t>
      </w:r>
      <w:bookmarkEnd w:id="115"/>
    </w:p>
    <w:p w14:paraId="7EAE9B1A" w14:textId="77777777" w:rsidR="00AA2789" w:rsidRPr="003276C6" w:rsidRDefault="00AA2789" w:rsidP="00AA2789">
      <w:pPr>
        <w:rPr>
          <w:i/>
          <w:color w:val="000000"/>
        </w:rPr>
      </w:pPr>
    </w:p>
    <w:p w14:paraId="0B8123F1" w14:textId="77777777" w:rsidR="00AA2789" w:rsidRPr="003276C6" w:rsidRDefault="00AA2789" w:rsidP="00347C31">
      <w:pPr>
        <w:pStyle w:val="B"/>
        <w:ind w:firstLine="0"/>
      </w:pPr>
      <w:r w:rsidRPr="003276C6">
        <w:t xml:space="preserve">A </w:t>
      </w:r>
      <w:r w:rsidRPr="00347C31">
        <w:rPr>
          <w:szCs w:val="24"/>
        </w:rPr>
        <w:t>Végfelhasználói</w:t>
      </w:r>
      <w:r w:rsidRPr="003276C6">
        <w:t xml:space="preserve"> szolgáltatás-hozzáférési pont a kábel hálózat azon pontja, amely végfelhasználói berendezések rákapcsolására szolgál: </w:t>
      </w:r>
    </w:p>
    <w:p w14:paraId="744C92D0" w14:textId="77777777" w:rsidR="00AA2789" w:rsidRPr="003276C6" w:rsidRDefault="00AA2789" w:rsidP="00347C31">
      <w:pPr>
        <w:pStyle w:val="B"/>
        <w:ind w:firstLine="0"/>
      </w:pPr>
    </w:p>
    <w:p w14:paraId="38A93398" w14:textId="77777777" w:rsidR="00AA2789" w:rsidRPr="003276C6" w:rsidRDefault="00AA2789" w:rsidP="00347C31">
      <w:pPr>
        <w:pStyle w:val="B"/>
        <w:ind w:firstLine="0"/>
      </w:pPr>
      <w:r w:rsidRPr="003276C6">
        <w:t xml:space="preserve">A </w:t>
      </w:r>
      <w:r w:rsidRPr="00347C31">
        <w:rPr>
          <w:szCs w:val="24"/>
        </w:rPr>
        <w:t>kábelmodem</w:t>
      </w:r>
      <w:r w:rsidRPr="003276C6">
        <w:t>- ügyfél oldali interfésze (UNI):</w:t>
      </w:r>
    </w:p>
    <w:p w14:paraId="4E2D15C6" w14:textId="77777777" w:rsidR="00AA2789" w:rsidRPr="003276C6" w:rsidRDefault="00AA2789" w:rsidP="00AA2789">
      <w:pPr>
        <w:rPr>
          <w:i/>
        </w:rPr>
      </w:pPr>
    </w:p>
    <w:tbl>
      <w:tblPr>
        <w:tblW w:w="0" w:type="auto"/>
        <w:tblInd w:w="13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1"/>
        <w:gridCol w:w="2213"/>
      </w:tblGrid>
      <w:tr w:rsidR="00AA2789" w:rsidRPr="00347C31" w14:paraId="37FB4A6B" w14:textId="77777777" w:rsidTr="003650F5">
        <w:tc>
          <w:tcPr>
            <w:tcW w:w="3701" w:type="dxa"/>
            <w:tcBorders>
              <w:top w:val="single" w:sz="12" w:space="0" w:color="808080"/>
              <w:bottom w:val="single" w:sz="6" w:space="0" w:color="808080"/>
            </w:tcBorders>
          </w:tcPr>
          <w:p w14:paraId="32A938AD" w14:textId="77777777" w:rsidR="00AA2789" w:rsidRPr="00347C31" w:rsidRDefault="00AA2789" w:rsidP="00AA2789">
            <w:pPr>
              <w:rPr>
                <w:i/>
                <w:sz w:val="24"/>
              </w:rPr>
            </w:pPr>
            <w:r w:rsidRPr="00347C31">
              <w:rPr>
                <w:sz w:val="24"/>
              </w:rPr>
              <w:t>UNI Interfész típus</w:t>
            </w:r>
          </w:p>
        </w:tc>
        <w:tc>
          <w:tcPr>
            <w:tcW w:w="2213" w:type="dxa"/>
            <w:tcBorders>
              <w:top w:val="single" w:sz="12" w:space="0" w:color="808080"/>
              <w:bottom w:val="single" w:sz="6" w:space="0" w:color="808080"/>
            </w:tcBorders>
          </w:tcPr>
          <w:p w14:paraId="20F02655" w14:textId="77777777" w:rsidR="00AA2789" w:rsidRPr="00347C31" w:rsidRDefault="00AA2789" w:rsidP="00AA2789">
            <w:pPr>
              <w:rPr>
                <w:i/>
                <w:sz w:val="24"/>
              </w:rPr>
            </w:pPr>
            <w:r w:rsidRPr="00347C31">
              <w:rPr>
                <w:sz w:val="24"/>
              </w:rPr>
              <w:t>Hivatkozási szám</w:t>
            </w:r>
          </w:p>
        </w:tc>
      </w:tr>
      <w:tr w:rsidR="00AA2789" w:rsidRPr="00347C31" w14:paraId="72CBFC05" w14:textId="77777777" w:rsidTr="003650F5">
        <w:tc>
          <w:tcPr>
            <w:tcW w:w="3701" w:type="dxa"/>
            <w:tcBorders>
              <w:bottom w:val="single" w:sz="12" w:space="0" w:color="808080"/>
            </w:tcBorders>
          </w:tcPr>
          <w:p w14:paraId="3E62C5E9" w14:textId="77777777" w:rsidR="00AA2789" w:rsidRPr="00347C31" w:rsidRDefault="00AA2789" w:rsidP="00AA2789">
            <w:pPr>
              <w:rPr>
                <w:i/>
                <w:sz w:val="24"/>
              </w:rPr>
            </w:pPr>
            <w:r w:rsidRPr="00347C31">
              <w:rPr>
                <w:sz w:val="24"/>
              </w:rPr>
              <w:t xml:space="preserve">100/1000 </w:t>
            </w:r>
            <w:proofErr w:type="spellStart"/>
            <w:r w:rsidRPr="00347C31">
              <w:rPr>
                <w:sz w:val="24"/>
              </w:rPr>
              <w:t>BaseT</w:t>
            </w:r>
            <w:proofErr w:type="spellEnd"/>
            <w:r w:rsidRPr="00347C31">
              <w:rPr>
                <w:sz w:val="24"/>
              </w:rPr>
              <w:t xml:space="preserve"> Ethernet</w:t>
            </w:r>
          </w:p>
        </w:tc>
        <w:tc>
          <w:tcPr>
            <w:tcW w:w="2213" w:type="dxa"/>
            <w:tcBorders>
              <w:bottom w:val="single" w:sz="12" w:space="0" w:color="808080"/>
            </w:tcBorders>
          </w:tcPr>
          <w:p w14:paraId="6E4F49B8" w14:textId="77777777" w:rsidR="00AA2789" w:rsidRPr="00347C31" w:rsidRDefault="00AA2789" w:rsidP="00AA2789">
            <w:pPr>
              <w:rPr>
                <w:i/>
                <w:sz w:val="24"/>
              </w:rPr>
            </w:pPr>
            <w:r w:rsidRPr="00347C31">
              <w:rPr>
                <w:sz w:val="24"/>
              </w:rPr>
              <w:t>IEEE 802.3</w:t>
            </w:r>
          </w:p>
        </w:tc>
      </w:tr>
    </w:tbl>
    <w:p w14:paraId="1690467A" w14:textId="77777777" w:rsidR="00AA2789" w:rsidRPr="003276C6" w:rsidRDefault="00AA2789" w:rsidP="00AA2789">
      <w:pPr>
        <w:rPr>
          <w:i/>
        </w:rPr>
      </w:pPr>
    </w:p>
    <w:p w14:paraId="37EC7722" w14:textId="77777777" w:rsidR="00AA2789" w:rsidRPr="003276C6" w:rsidRDefault="00AA2789" w:rsidP="00347C31">
      <w:pPr>
        <w:pStyle w:val="B"/>
        <w:ind w:firstLine="0"/>
      </w:pPr>
      <w:r w:rsidRPr="003276C6">
        <w:t xml:space="preserve">A </w:t>
      </w:r>
      <w:r w:rsidRPr="00347C31">
        <w:rPr>
          <w:szCs w:val="24"/>
        </w:rPr>
        <w:t>kábelmodem</w:t>
      </w:r>
      <w:r w:rsidRPr="003276C6">
        <w:t xml:space="preserve"> az alábbi protokollok semmi transzparens átvitelét biztosítja</w:t>
      </w:r>
    </w:p>
    <w:p w14:paraId="05A331C4" w14:textId="77777777" w:rsidR="00AA2789" w:rsidRPr="003276C6" w:rsidRDefault="00AA2789" w:rsidP="00CD4CDE">
      <w:pPr>
        <w:pStyle w:val="B"/>
      </w:pPr>
    </w:p>
    <w:tbl>
      <w:tblPr>
        <w:tblW w:w="0" w:type="auto"/>
        <w:tblInd w:w="12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2268"/>
      </w:tblGrid>
      <w:tr w:rsidR="00AA2789" w:rsidRPr="003276C6" w14:paraId="423D81ED" w14:textId="77777777" w:rsidTr="003650F5">
        <w:tc>
          <w:tcPr>
            <w:tcW w:w="3686" w:type="dxa"/>
            <w:tcBorders>
              <w:top w:val="single" w:sz="12" w:space="0" w:color="808080"/>
              <w:bottom w:val="single" w:sz="6" w:space="0" w:color="808080"/>
            </w:tcBorders>
          </w:tcPr>
          <w:p w14:paraId="60B8DA95" w14:textId="77777777" w:rsidR="00AA2789" w:rsidRPr="003276C6" w:rsidRDefault="00AA2789" w:rsidP="00AA2789">
            <w:pPr>
              <w:pStyle w:val="CmsorK"/>
              <w:widowControl/>
              <w:ind w:left="0" w:firstLine="0"/>
              <w:jc w:val="left"/>
            </w:pPr>
            <w:r w:rsidRPr="003276C6">
              <w:t>Protokoll</w:t>
            </w:r>
          </w:p>
        </w:tc>
        <w:tc>
          <w:tcPr>
            <w:tcW w:w="2268" w:type="dxa"/>
            <w:tcBorders>
              <w:top w:val="single" w:sz="12" w:space="0" w:color="808080"/>
              <w:bottom w:val="single" w:sz="6" w:space="0" w:color="808080"/>
            </w:tcBorders>
          </w:tcPr>
          <w:p w14:paraId="2EA670AE" w14:textId="77777777" w:rsidR="00AA2789" w:rsidRPr="003276C6" w:rsidRDefault="00AA2789" w:rsidP="00AA2789">
            <w:pPr>
              <w:pStyle w:val="CmsorK"/>
              <w:widowControl/>
              <w:ind w:left="0" w:firstLine="0"/>
              <w:jc w:val="left"/>
            </w:pPr>
            <w:r w:rsidRPr="003276C6">
              <w:t>IETF</w:t>
            </w:r>
          </w:p>
        </w:tc>
      </w:tr>
      <w:tr w:rsidR="00AA2789" w:rsidRPr="003276C6" w14:paraId="27E10B74" w14:textId="77777777" w:rsidTr="003650F5">
        <w:tc>
          <w:tcPr>
            <w:tcW w:w="3686" w:type="dxa"/>
            <w:tcBorders>
              <w:bottom w:val="single" w:sz="12" w:space="0" w:color="808080"/>
            </w:tcBorders>
          </w:tcPr>
          <w:p w14:paraId="4CAE3C36" w14:textId="77777777" w:rsidR="00AA2789" w:rsidRPr="003276C6" w:rsidDel="006C3B55" w:rsidRDefault="00AA2789" w:rsidP="00AA2789">
            <w:pPr>
              <w:pStyle w:val="CmsorK"/>
              <w:widowControl/>
              <w:ind w:left="0" w:firstLine="0"/>
              <w:jc w:val="left"/>
            </w:pPr>
            <w:r w:rsidRPr="003276C6">
              <w:t>IPv4</w:t>
            </w:r>
          </w:p>
        </w:tc>
        <w:tc>
          <w:tcPr>
            <w:tcW w:w="2268" w:type="dxa"/>
            <w:tcBorders>
              <w:bottom w:val="single" w:sz="12" w:space="0" w:color="808080"/>
            </w:tcBorders>
          </w:tcPr>
          <w:p w14:paraId="5348B8A9" w14:textId="77777777" w:rsidR="00AA2789" w:rsidRPr="003276C6" w:rsidDel="006C3B55" w:rsidRDefault="00AA2789" w:rsidP="00AA2789">
            <w:pPr>
              <w:pStyle w:val="CmsorK"/>
              <w:widowControl/>
              <w:ind w:left="0" w:firstLine="0"/>
              <w:jc w:val="left"/>
            </w:pPr>
            <w:r w:rsidRPr="003276C6">
              <w:t>RFC 791</w:t>
            </w:r>
          </w:p>
        </w:tc>
      </w:tr>
    </w:tbl>
    <w:p w14:paraId="7F8135BB" w14:textId="77777777" w:rsidR="00AA2789" w:rsidRPr="003276C6" w:rsidRDefault="00AA2789" w:rsidP="00AA2789">
      <w:pPr>
        <w:rPr>
          <w:i/>
        </w:rPr>
      </w:pPr>
    </w:p>
    <w:p w14:paraId="1AF749E9" w14:textId="77777777" w:rsidR="00AA2789" w:rsidRPr="003276C6" w:rsidRDefault="00AA2789" w:rsidP="00347C31">
      <w:pPr>
        <w:pStyle w:val="B"/>
        <w:ind w:firstLine="0"/>
      </w:pPr>
      <w:r w:rsidRPr="003276C6">
        <w:t xml:space="preserve">A </w:t>
      </w:r>
      <w:r w:rsidRPr="00347C31">
        <w:rPr>
          <w:szCs w:val="24"/>
        </w:rPr>
        <w:t>Végfelhasználói</w:t>
      </w:r>
      <w:r w:rsidRPr="003276C6">
        <w:t xml:space="preserve"> végberendezést az </w:t>
      </w:r>
      <w:proofErr w:type="spellStart"/>
      <w:r w:rsidRPr="003276C6">
        <w:t>UNI-hoz</w:t>
      </w:r>
      <w:proofErr w:type="spellEnd"/>
      <w:r w:rsidRPr="003276C6">
        <w:t xml:space="preserve"> fizikailag egy RJ 45-ös csatlakozón keresztül kategória 5-ös UTP vezetéket egyenes bekötéssel lehet csatlakoztatni.</w:t>
      </w:r>
    </w:p>
    <w:p w14:paraId="1BDB369B" w14:textId="455AB7D4" w:rsidR="00AA2789" w:rsidRPr="003276C6" w:rsidRDefault="00585703" w:rsidP="00CD4CDE">
      <w:pPr>
        <w:pStyle w:val="Cmsor3"/>
        <w:widowControl/>
        <w:spacing w:after="0"/>
        <w:ind w:left="680" w:hanging="170"/>
      </w:pPr>
      <w:bookmarkStart w:id="116" w:name="_Toc531430075"/>
      <w:r>
        <w:t>13.</w:t>
      </w:r>
      <w:r w:rsidR="00AA2789" w:rsidRPr="003276C6">
        <w:t xml:space="preserve">4 Javasolt minimális hardware feltételek </w:t>
      </w:r>
      <w:r w:rsidR="007335D2" w:rsidRPr="003276C6">
        <w:rPr>
          <w:szCs w:val="24"/>
        </w:rPr>
        <w:t>Országos Bitfolyam Hozzáférés Kábelhálózati Környezetben</w:t>
      </w:r>
      <w:r w:rsidR="00AA2789" w:rsidRPr="003276C6">
        <w:t xml:space="preserve"> szolgáltatás esetén:</w:t>
      </w:r>
      <w:bookmarkEnd w:id="116"/>
    </w:p>
    <w:p w14:paraId="43CA8C4F" w14:textId="77777777" w:rsidR="00AA2789" w:rsidRPr="003276C6" w:rsidRDefault="00AA2789" w:rsidP="00CD4CDE">
      <w:pPr>
        <w:pStyle w:val="B"/>
      </w:pPr>
    </w:p>
    <w:p w14:paraId="4C758EC9" w14:textId="77777777" w:rsidR="00AA2789" w:rsidRPr="003276C6" w:rsidRDefault="00AA2789" w:rsidP="003650F5">
      <w:pPr>
        <w:pStyle w:val="B"/>
        <w:numPr>
          <w:ilvl w:val="0"/>
          <w:numId w:val="11"/>
        </w:numPr>
      </w:pPr>
      <w:r w:rsidRPr="003276C6">
        <w:t>P4 kategóriájú PC</w:t>
      </w:r>
    </w:p>
    <w:p w14:paraId="54F397ED" w14:textId="77777777" w:rsidR="00AA2789" w:rsidRPr="003276C6" w:rsidRDefault="00AA2789" w:rsidP="003650F5">
      <w:pPr>
        <w:pStyle w:val="B"/>
        <w:numPr>
          <w:ilvl w:val="0"/>
          <w:numId w:val="11"/>
        </w:numPr>
      </w:pPr>
      <w:r w:rsidRPr="003276C6">
        <w:t>512 Mbyte memória</w:t>
      </w:r>
    </w:p>
    <w:p w14:paraId="20182FF3" w14:textId="77777777" w:rsidR="00AA2789" w:rsidRPr="003276C6" w:rsidRDefault="00AA2789" w:rsidP="003650F5">
      <w:pPr>
        <w:pStyle w:val="B"/>
        <w:numPr>
          <w:ilvl w:val="0"/>
          <w:numId w:val="11"/>
        </w:numPr>
      </w:pPr>
      <w:r w:rsidRPr="003276C6">
        <w:t xml:space="preserve">100BaseT hálózati kártya (100Mbit/s </w:t>
      </w:r>
      <w:proofErr w:type="spellStart"/>
      <w:r w:rsidRPr="003276C6">
        <w:t>full-dulex</w:t>
      </w:r>
      <w:proofErr w:type="spellEnd"/>
      <w:r w:rsidRPr="003276C6">
        <w:t xml:space="preserve"> üzemmódban)</w:t>
      </w:r>
    </w:p>
    <w:p w14:paraId="5AF43061" w14:textId="77777777" w:rsidR="00AA2789" w:rsidRPr="003276C6" w:rsidRDefault="00AA2789" w:rsidP="003650F5">
      <w:pPr>
        <w:pStyle w:val="B"/>
        <w:numPr>
          <w:ilvl w:val="0"/>
          <w:numId w:val="11"/>
        </w:numPr>
      </w:pPr>
      <w:r w:rsidRPr="003276C6">
        <w:t xml:space="preserve">Gyors </w:t>
      </w:r>
      <w:proofErr w:type="spellStart"/>
      <w:r w:rsidRPr="003276C6">
        <w:t>disk</w:t>
      </w:r>
      <w:proofErr w:type="spellEnd"/>
      <w:r w:rsidRPr="003276C6">
        <w:t xml:space="preserve"> alrendszer (Ultra ATA, SATA, SCSI)</w:t>
      </w:r>
    </w:p>
    <w:p w14:paraId="64F0CE6E" w14:textId="444B0879" w:rsidR="00AA2789" w:rsidRPr="003276C6" w:rsidRDefault="00585703" w:rsidP="00CD4CDE">
      <w:pPr>
        <w:pStyle w:val="Cmsor3"/>
        <w:widowControl/>
        <w:spacing w:after="0"/>
        <w:ind w:left="680" w:hanging="170"/>
      </w:pPr>
      <w:bookmarkStart w:id="117" w:name="_Toc531430076"/>
      <w:r>
        <w:t>13.</w:t>
      </w:r>
      <w:r w:rsidR="00AA2789" w:rsidRPr="003276C6">
        <w:t xml:space="preserve">5 Javasolt minimális szoftver feltételek </w:t>
      </w:r>
      <w:r w:rsidR="007335D2" w:rsidRPr="003276C6">
        <w:rPr>
          <w:szCs w:val="24"/>
        </w:rPr>
        <w:t>Országos Bitfolyam Hozzáférés Kábelhálózati Környezetben</w:t>
      </w:r>
      <w:r w:rsidR="00AA2789" w:rsidRPr="003276C6">
        <w:t xml:space="preserve"> szolgáltatás esetén:</w:t>
      </w:r>
      <w:bookmarkEnd w:id="117"/>
    </w:p>
    <w:p w14:paraId="052C3FF6" w14:textId="77777777" w:rsidR="00AA2789" w:rsidRPr="003276C6" w:rsidRDefault="00AA2789" w:rsidP="00AA2789"/>
    <w:p w14:paraId="0D9E665C" w14:textId="77777777" w:rsidR="00AA2789" w:rsidRPr="003276C6" w:rsidRDefault="00AA2789" w:rsidP="003650F5">
      <w:pPr>
        <w:pStyle w:val="B"/>
        <w:numPr>
          <w:ilvl w:val="0"/>
          <w:numId w:val="11"/>
        </w:numPr>
      </w:pPr>
      <w:r w:rsidRPr="003276C6">
        <w:t>Windows XP vagy annál magasabb verziójú operációs rendszer</w:t>
      </w:r>
    </w:p>
    <w:p w14:paraId="10C98E6C" w14:textId="77777777" w:rsidR="00AA2789" w:rsidRPr="003276C6" w:rsidRDefault="00AA2789" w:rsidP="003650F5">
      <w:pPr>
        <w:pStyle w:val="B"/>
        <w:numPr>
          <w:ilvl w:val="0"/>
          <w:numId w:val="11"/>
        </w:numPr>
      </w:pPr>
      <w:r w:rsidRPr="003276C6">
        <w:t xml:space="preserve">Linux (Referencia: </w:t>
      </w:r>
      <w:proofErr w:type="spellStart"/>
      <w:r w:rsidRPr="003276C6">
        <w:t>Debian</w:t>
      </w:r>
      <w:proofErr w:type="spellEnd"/>
      <w:r w:rsidRPr="003276C6">
        <w:t xml:space="preserve">, </w:t>
      </w:r>
      <w:proofErr w:type="spellStart"/>
      <w:r w:rsidRPr="003276C6">
        <w:t>Ununtu</w:t>
      </w:r>
      <w:proofErr w:type="spellEnd"/>
      <w:r w:rsidRPr="003276C6">
        <w:t>) min 2.6-os kernel</w:t>
      </w:r>
    </w:p>
    <w:p w14:paraId="1F698527" w14:textId="0D90D63D" w:rsidR="00AA2789" w:rsidRPr="003276C6" w:rsidRDefault="00585703" w:rsidP="00CD4CDE">
      <w:pPr>
        <w:pStyle w:val="Cmsor3"/>
        <w:widowControl/>
        <w:spacing w:after="0"/>
        <w:ind w:left="680" w:hanging="170"/>
      </w:pPr>
      <w:bookmarkStart w:id="118" w:name="_Toc531430077"/>
      <w:r>
        <w:t>13.</w:t>
      </w:r>
      <w:r w:rsidR="00AA2789" w:rsidRPr="003276C6">
        <w:t xml:space="preserve">6 A szolgáltatás igénybevételének korlátai </w:t>
      </w:r>
      <w:r w:rsidR="007335D2" w:rsidRPr="003276C6">
        <w:rPr>
          <w:szCs w:val="24"/>
        </w:rPr>
        <w:t>Országos Bitfolyam Hozzáférés Kábelhálózati Környezetben</w:t>
      </w:r>
      <w:r w:rsidR="00AA2789" w:rsidRPr="003276C6">
        <w:t xml:space="preserve"> szolgáltatás esetén</w:t>
      </w:r>
      <w:bookmarkEnd w:id="118"/>
    </w:p>
    <w:p w14:paraId="2E25DA53" w14:textId="77777777" w:rsidR="00AA2789" w:rsidRPr="003276C6" w:rsidRDefault="00AA2789" w:rsidP="00347C31">
      <w:pPr>
        <w:pStyle w:val="B"/>
        <w:ind w:firstLine="0"/>
      </w:pPr>
    </w:p>
    <w:p w14:paraId="2A4BA694" w14:textId="6E4B25AE" w:rsidR="004401DB" w:rsidRPr="00063294" w:rsidRDefault="0060750E" w:rsidP="00063294">
      <w:pPr>
        <w:pStyle w:val="B"/>
        <w:ind w:firstLine="0"/>
      </w:pPr>
      <w:r w:rsidRPr="0060750E">
        <w:t>Az Országos Bitfolyam Hozzáférés Kábelhálózati Környezetben szolgáltatás esetén a kábelmodemet a Jogosult Szolgáltató biztosítja és telepíti.</w:t>
      </w:r>
      <w:r>
        <w:t xml:space="preserve"> </w:t>
      </w:r>
      <w:r w:rsidR="00AA2789" w:rsidRPr="003276C6">
        <w:t xml:space="preserve">A kábelmodem részére szükséges helyet valamint a kábelmodem működéséhez szükséges 230V-os táplálást a </w:t>
      </w:r>
      <w:r w:rsidR="00AF7912" w:rsidRPr="003276C6">
        <w:t>Jogosult Szolgáltató</w:t>
      </w:r>
      <w:r w:rsidR="00AA2789" w:rsidRPr="003276C6">
        <w:t xml:space="preserve"> érdekkörében kell rendezni. A </w:t>
      </w:r>
      <w:r w:rsidR="00AF7912" w:rsidRPr="003276C6">
        <w:t>Kötelezett Szolgáltató</w:t>
      </w:r>
      <w:r w:rsidR="00AA2789" w:rsidRPr="003276C6">
        <w:t xml:space="preserve"> a 230V-os táplálást nem biztosítja. </w:t>
      </w:r>
    </w:p>
    <w:sectPr w:rsidR="004401DB" w:rsidRPr="00063294">
      <w:headerReference w:type="default" r:id="rId16"/>
      <w:footerReference w:type="default" r:id="rId17"/>
      <w:pgSz w:w="11906" w:h="16838" w:code="9"/>
      <w:pgMar w:top="1522" w:right="1418" w:bottom="1418" w:left="1701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20CCEC" w14:textId="77777777" w:rsidR="009843E4" w:rsidRDefault="009843E4">
      <w:r>
        <w:separator/>
      </w:r>
    </w:p>
  </w:endnote>
  <w:endnote w:type="continuationSeparator" w:id="0">
    <w:p w14:paraId="7A745A4F" w14:textId="77777777" w:rsidR="009843E4" w:rsidRDefault="00984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le-GroteskEENor">
    <w:altName w:val="Arial"/>
    <w:charset w:val="EE"/>
    <w:family w:val="auto"/>
    <w:pitch w:val="variable"/>
    <w:sig w:usb0="800000A7" w:usb1="00002048" w:usb2="00000000" w:usb3="00000000" w:csb0="00000083" w:csb1="00000000"/>
  </w:font>
  <w:font w:name="Tele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ele-AntiquaEE">
    <w:charset w:val="EE"/>
    <w:family w:val="auto"/>
    <w:pitch w:val="variable"/>
    <w:sig w:usb0="800000A7" w:usb1="00002048" w:usb2="00000000" w:usb3="00000000" w:csb0="00000083" w:csb1="00000000"/>
  </w:font>
  <w:font w:name="Tele-GroteskEEUlt">
    <w:altName w:val="Times New Roman"/>
    <w:charset w:val="EE"/>
    <w:family w:val="auto"/>
    <w:pitch w:val="variable"/>
    <w:sig w:usb0="800000A7" w:usb1="00002048" w:usb2="00000000" w:usb3="00000000" w:csb0="00000083" w:csb1="00000000"/>
  </w:font>
  <w:font w:name="Tele-GroteskEEFet">
    <w:altName w:val="Times New Roman"/>
    <w:charset w:val="EE"/>
    <w:family w:val="auto"/>
    <w:pitch w:val="variable"/>
    <w:sig w:usb0="00000001" w:usb1="00002048" w:usb2="00000000" w:usb3="00000000" w:csb0="000000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PT Phonetic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F9292" w14:textId="51F70A5A" w:rsidR="0094219F" w:rsidRDefault="0094219F" w:rsidP="002509A5">
    <w:pPr>
      <w:pStyle w:val="lfej"/>
      <w:pBdr>
        <w:top w:val="single" w:sz="6" w:space="2" w:color="auto"/>
      </w:pBdr>
      <w:rPr>
        <w:sz w:val="22"/>
      </w:rPr>
    </w:pPr>
    <w:r w:rsidRPr="0008463C">
      <w:rPr>
        <w:rStyle w:val="Oldalszm"/>
      </w:rPr>
      <w:t>Verzió: 201</w:t>
    </w:r>
    <w:r>
      <w:rPr>
        <w:rStyle w:val="Oldalszm"/>
      </w:rPr>
      <w:t>8</w:t>
    </w:r>
    <w:r w:rsidRPr="0008463C">
      <w:rPr>
        <w:rStyle w:val="Oldalszm"/>
      </w:rPr>
      <w:t>.</w:t>
    </w:r>
    <w:r>
      <w:rPr>
        <w:rStyle w:val="Oldalszm"/>
      </w:rPr>
      <w:t>08.23.</w:t>
    </w:r>
    <w:r w:rsidRPr="0008463C">
      <w:rPr>
        <w:rStyle w:val="Oldalszm"/>
      </w:rPr>
      <w:tab/>
    </w:r>
    <w:r w:rsidRPr="0008463C">
      <w:rPr>
        <w:rStyle w:val="Oldalszm"/>
      </w:rPr>
      <w:tab/>
    </w:r>
    <w:r w:rsidRPr="0008463C">
      <w:rPr>
        <w:rStyle w:val="Oldalszm"/>
      </w:rPr>
      <w:fldChar w:fldCharType="begin"/>
    </w:r>
    <w:r w:rsidRPr="0008463C">
      <w:rPr>
        <w:rStyle w:val="Oldalszm"/>
      </w:rPr>
      <w:instrText xml:space="preserve"> PAGE </w:instrText>
    </w:r>
    <w:r w:rsidRPr="0008463C">
      <w:rPr>
        <w:rStyle w:val="Oldalszm"/>
      </w:rPr>
      <w:fldChar w:fldCharType="separate"/>
    </w:r>
    <w:r w:rsidR="00D742FE">
      <w:rPr>
        <w:rStyle w:val="Oldalszm"/>
        <w:noProof/>
      </w:rPr>
      <w:t>2</w:t>
    </w:r>
    <w:r w:rsidRPr="0008463C">
      <w:rPr>
        <w:rStyle w:val="Oldalszm"/>
      </w:rPr>
      <w:fldChar w:fldCharType="end"/>
    </w:r>
    <w:r w:rsidRPr="0008463C">
      <w:rPr>
        <w:rStyle w:val="Oldalszm"/>
      </w:rPr>
      <w:t xml:space="preserve"> (</w:t>
    </w:r>
    <w:r w:rsidRPr="0008463C">
      <w:rPr>
        <w:rStyle w:val="Oldalszm"/>
      </w:rPr>
      <w:fldChar w:fldCharType="begin"/>
    </w:r>
    <w:r w:rsidRPr="0008463C">
      <w:rPr>
        <w:rStyle w:val="Oldalszm"/>
      </w:rPr>
      <w:instrText xml:space="preserve"> NUMPAGES </w:instrText>
    </w:r>
    <w:r w:rsidRPr="0008463C">
      <w:rPr>
        <w:rStyle w:val="Oldalszm"/>
      </w:rPr>
      <w:fldChar w:fldCharType="separate"/>
    </w:r>
    <w:r w:rsidR="00D742FE">
      <w:rPr>
        <w:rStyle w:val="Oldalszm"/>
        <w:noProof/>
      </w:rPr>
      <w:t>27</w:t>
    </w:r>
    <w:r w:rsidRPr="0008463C">
      <w:rPr>
        <w:rStyle w:val="Oldalszm"/>
      </w:rPr>
      <w:fldChar w:fldCharType="end"/>
    </w:r>
    <w:r w:rsidRPr="0008463C">
      <w:rPr>
        <w:rStyle w:val="Oldalszm"/>
      </w:rPr>
      <w:t xml:space="preserve">)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2FC5BC" w14:textId="77777777" w:rsidR="009843E4" w:rsidRDefault="009843E4">
      <w:r>
        <w:separator/>
      </w:r>
    </w:p>
  </w:footnote>
  <w:footnote w:type="continuationSeparator" w:id="0">
    <w:p w14:paraId="225A3C34" w14:textId="77777777" w:rsidR="009843E4" w:rsidRDefault="009843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1B51F9" w14:textId="77777777" w:rsidR="0094219F" w:rsidRDefault="0094219F">
    <w:pPr>
      <w:pStyle w:val="lfej"/>
      <w:tabs>
        <w:tab w:val="clear" w:pos="9072"/>
        <w:tab w:val="right" w:pos="8789"/>
      </w:tabs>
      <w:rPr>
        <w:sz w:val="22"/>
      </w:rPr>
    </w:pPr>
    <w:r>
      <w:rPr>
        <w:sz w:val="22"/>
      </w:rPr>
      <w:t>Magyar Telekom</w:t>
    </w:r>
    <w:r>
      <w:rPr>
        <w:sz w:val="22"/>
      </w:rPr>
      <w:tab/>
    </w:r>
    <w:r>
      <w:rPr>
        <w:sz w:val="22"/>
      </w:rPr>
      <w:tab/>
      <w:t>4.</w:t>
    </w:r>
    <w:proofErr w:type="gramStart"/>
    <w:r>
      <w:rPr>
        <w:sz w:val="22"/>
      </w:rPr>
      <w:t>A</w:t>
    </w:r>
    <w:proofErr w:type="gramEnd"/>
    <w:r>
      <w:rPr>
        <w:sz w:val="22"/>
      </w:rPr>
      <w:t xml:space="preserve"> Melléklet</w:t>
    </w:r>
  </w:p>
  <w:p w14:paraId="0C247A9A" w14:textId="77777777" w:rsidR="0094219F" w:rsidRDefault="0094219F">
    <w:pPr>
      <w:pStyle w:val="lfej"/>
      <w:pBdr>
        <w:bottom w:val="single" w:sz="4" w:space="1" w:color="auto"/>
      </w:pBdr>
      <w:tabs>
        <w:tab w:val="clear" w:pos="4536"/>
        <w:tab w:val="clear" w:pos="9072"/>
        <w:tab w:val="right" w:pos="8789"/>
      </w:tabs>
      <w:ind w:right="-2"/>
      <w:rPr>
        <w:b/>
        <w:sz w:val="22"/>
      </w:rPr>
    </w:pPr>
    <w:r>
      <w:rPr>
        <w:b/>
        <w:sz w:val="22"/>
      </w:rPr>
      <w:t>MARUO</w:t>
    </w:r>
    <w:r>
      <w:rPr>
        <w:b/>
        <w:sz w:val="22"/>
      </w:rPr>
      <w:tab/>
      <w:t>Átengedéséhez Nyújtott szolgáltatások műszaki feltételei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935E5"/>
    <w:multiLevelType w:val="hybridMultilevel"/>
    <w:tmpl w:val="85769D32"/>
    <w:lvl w:ilvl="0" w:tplc="040E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>
    <w:nsid w:val="09F82799"/>
    <w:multiLevelType w:val="hybridMultilevel"/>
    <w:tmpl w:val="1402EF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6A51"/>
    <w:multiLevelType w:val="hybridMultilevel"/>
    <w:tmpl w:val="D4B4757C"/>
    <w:lvl w:ilvl="0" w:tplc="040E0005">
      <w:start w:val="1"/>
      <w:numFmt w:val="bullet"/>
      <w:lvlText w:val=""/>
      <w:lvlJc w:val="left"/>
      <w:pPr>
        <w:ind w:left="123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">
    <w:nsid w:val="495E53B1"/>
    <w:multiLevelType w:val="hybridMultilevel"/>
    <w:tmpl w:val="F1A4B9D4"/>
    <w:lvl w:ilvl="0" w:tplc="040E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4">
    <w:nsid w:val="4B56646F"/>
    <w:multiLevelType w:val="hybridMultilevel"/>
    <w:tmpl w:val="612E86A2"/>
    <w:lvl w:ilvl="0" w:tplc="040E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5">
    <w:nsid w:val="58BB4844"/>
    <w:multiLevelType w:val="multilevel"/>
    <w:tmpl w:val="DDCEDFB6"/>
    <w:lvl w:ilvl="0">
      <w:start w:val="1"/>
      <w:numFmt w:val="decimal"/>
      <w:pStyle w:val="Cmsor1DT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DT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Cmsor1DT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>
    <w:nsid w:val="63C70DF9"/>
    <w:multiLevelType w:val="hybridMultilevel"/>
    <w:tmpl w:val="332CA240"/>
    <w:lvl w:ilvl="0" w:tplc="C6AEB63C">
      <w:start w:val="1"/>
      <w:numFmt w:val="decimal"/>
      <w:pStyle w:val="Felsorolsszmozss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312373"/>
    <w:multiLevelType w:val="hybridMultilevel"/>
    <w:tmpl w:val="9C32AD82"/>
    <w:lvl w:ilvl="0" w:tplc="056AF748">
      <w:start w:val="1"/>
      <w:numFmt w:val="bullet"/>
      <w:pStyle w:val="WFelsorolsdigi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0"/>
        <w:szCs w:val="20"/>
      </w:rPr>
    </w:lvl>
    <w:lvl w:ilvl="1" w:tplc="040E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03F6FB5"/>
    <w:multiLevelType w:val="hybridMultilevel"/>
    <w:tmpl w:val="87322EA2"/>
    <w:lvl w:ilvl="0" w:tplc="040E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9">
    <w:nsid w:val="772C2006"/>
    <w:multiLevelType w:val="hybridMultilevel"/>
    <w:tmpl w:val="14E882E8"/>
    <w:lvl w:ilvl="0" w:tplc="D1BEDB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C8C4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9902C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8AA0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205F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7820D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969F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BA45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EEB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85A79EF"/>
    <w:multiLevelType w:val="hybridMultilevel"/>
    <w:tmpl w:val="13C82266"/>
    <w:lvl w:ilvl="0" w:tplc="040E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7"/>
  </w:num>
  <w:num w:numId="5">
    <w:abstractNumId w:val="5"/>
  </w:num>
  <w:num w:numId="6">
    <w:abstractNumId w:val="9"/>
  </w:num>
  <w:num w:numId="7">
    <w:abstractNumId w:val="2"/>
  </w:num>
  <w:num w:numId="8">
    <w:abstractNumId w:val="6"/>
  </w:num>
  <w:num w:numId="9">
    <w:abstractNumId w:val="0"/>
  </w:num>
  <w:num w:numId="10">
    <w:abstractNumId w:val="8"/>
  </w:num>
  <w:num w:numId="1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138"/>
    <w:rsid w:val="0000411F"/>
    <w:rsid w:val="000152C8"/>
    <w:rsid w:val="00015C41"/>
    <w:rsid w:val="00022CD5"/>
    <w:rsid w:val="00026A67"/>
    <w:rsid w:val="00031B73"/>
    <w:rsid w:val="000422CE"/>
    <w:rsid w:val="0004734E"/>
    <w:rsid w:val="00047B3F"/>
    <w:rsid w:val="00062F46"/>
    <w:rsid w:val="00063294"/>
    <w:rsid w:val="00065BCA"/>
    <w:rsid w:val="00071011"/>
    <w:rsid w:val="00074243"/>
    <w:rsid w:val="00087DF5"/>
    <w:rsid w:val="000B2371"/>
    <w:rsid w:val="000B6490"/>
    <w:rsid w:val="000D62C6"/>
    <w:rsid w:val="000E346C"/>
    <w:rsid w:val="000F2E02"/>
    <w:rsid w:val="000F3E69"/>
    <w:rsid w:val="000F42A1"/>
    <w:rsid w:val="000F5CE7"/>
    <w:rsid w:val="0010021D"/>
    <w:rsid w:val="0011362F"/>
    <w:rsid w:val="00114BC6"/>
    <w:rsid w:val="00120B4A"/>
    <w:rsid w:val="001212EA"/>
    <w:rsid w:val="00132A1F"/>
    <w:rsid w:val="001550C5"/>
    <w:rsid w:val="00156771"/>
    <w:rsid w:val="0018057A"/>
    <w:rsid w:val="00181231"/>
    <w:rsid w:val="001865E8"/>
    <w:rsid w:val="00187B5F"/>
    <w:rsid w:val="001A7A8B"/>
    <w:rsid w:val="001D3F96"/>
    <w:rsid w:val="001D73EF"/>
    <w:rsid w:val="001E29FF"/>
    <w:rsid w:val="001E4321"/>
    <w:rsid w:val="00204C16"/>
    <w:rsid w:val="00217F25"/>
    <w:rsid w:val="00222392"/>
    <w:rsid w:val="00240973"/>
    <w:rsid w:val="002509A5"/>
    <w:rsid w:val="00262AA2"/>
    <w:rsid w:val="0027126D"/>
    <w:rsid w:val="002A1967"/>
    <w:rsid w:val="002A1C09"/>
    <w:rsid w:val="002B295D"/>
    <w:rsid w:val="002C0195"/>
    <w:rsid w:val="002D713C"/>
    <w:rsid w:val="0030538B"/>
    <w:rsid w:val="00313E9F"/>
    <w:rsid w:val="00315DDB"/>
    <w:rsid w:val="003175ED"/>
    <w:rsid w:val="00323495"/>
    <w:rsid w:val="003276B5"/>
    <w:rsid w:val="003276C6"/>
    <w:rsid w:val="00335688"/>
    <w:rsid w:val="00347C31"/>
    <w:rsid w:val="00355446"/>
    <w:rsid w:val="003650F5"/>
    <w:rsid w:val="003661E7"/>
    <w:rsid w:val="00370B47"/>
    <w:rsid w:val="00393D87"/>
    <w:rsid w:val="003A272A"/>
    <w:rsid w:val="003C0CB2"/>
    <w:rsid w:val="003C2F17"/>
    <w:rsid w:val="003C3B53"/>
    <w:rsid w:val="003C5BDB"/>
    <w:rsid w:val="003E0AD8"/>
    <w:rsid w:val="003F43EF"/>
    <w:rsid w:val="003F785C"/>
    <w:rsid w:val="00406B51"/>
    <w:rsid w:val="00410032"/>
    <w:rsid w:val="004253FC"/>
    <w:rsid w:val="004264A9"/>
    <w:rsid w:val="00437185"/>
    <w:rsid w:val="00437FEE"/>
    <w:rsid w:val="004401DB"/>
    <w:rsid w:val="00450FA6"/>
    <w:rsid w:val="00457609"/>
    <w:rsid w:val="00482278"/>
    <w:rsid w:val="00485BA3"/>
    <w:rsid w:val="004872CF"/>
    <w:rsid w:val="004B46D3"/>
    <w:rsid w:val="004B7504"/>
    <w:rsid w:val="004C0130"/>
    <w:rsid w:val="004D3136"/>
    <w:rsid w:val="004E715E"/>
    <w:rsid w:val="00503101"/>
    <w:rsid w:val="00516A6B"/>
    <w:rsid w:val="00524E0D"/>
    <w:rsid w:val="00557386"/>
    <w:rsid w:val="00574C58"/>
    <w:rsid w:val="005848A8"/>
    <w:rsid w:val="00585703"/>
    <w:rsid w:val="005B22A8"/>
    <w:rsid w:val="005B6801"/>
    <w:rsid w:val="005B7A10"/>
    <w:rsid w:val="005F1676"/>
    <w:rsid w:val="005F439A"/>
    <w:rsid w:val="0060750E"/>
    <w:rsid w:val="0061383A"/>
    <w:rsid w:val="006218D6"/>
    <w:rsid w:val="00626D3E"/>
    <w:rsid w:val="00636893"/>
    <w:rsid w:val="006504C3"/>
    <w:rsid w:val="00650A45"/>
    <w:rsid w:val="006647AF"/>
    <w:rsid w:val="00673D63"/>
    <w:rsid w:val="00684660"/>
    <w:rsid w:val="00686BF7"/>
    <w:rsid w:val="006A5F9E"/>
    <w:rsid w:val="006C76D6"/>
    <w:rsid w:val="006E7512"/>
    <w:rsid w:val="0070747D"/>
    <w:rsid w:val="007117A9"/>
    <w:rsid w:val="0072404C"/>
    <w:rsid w:val="00731B12"/>
    <w:rsid w:val="007335D2"/>
    <w:rsid w:val="00773439"/>
    <w:rsid w:val="00781266"/>
    <w:rsid w:val="007D34B0"/>
    <w:rsid w:val="007D39B4"/>
    <w:rsid w:val="007E5001"/>
    <w:rsid w:val="007E6E15"/>
    <w:rsid w:val="007E6F69"/>
    <w:rsid w:val="007F5394"/>
    <w:rsid w:val="00822594"/>
    <w:rsid w:val="00823F05"/>
    <w:rsid w:val="008258F0"/>
    <w:rsid w:val="00825F08"/>
    <w:rsid w:val="00836485"/>
    <w:rsid w:val="00845651"/>
    <w:rsid w:val="00853B8E"/>
    <w:rsid w:val="008632E0"/>
    <w:rsid w:val="008939EA"/>
    <w:rsid w:val="00897339"/>
    <w:rsid w:val="008D586A"/>
    <w:rsid w:val="008F2A3D"/>
    <w:rsid w:val="008F5005"/>
    <w:rsid w:val="008F776E"/>
    <w:rsid w:val="00913CA5"/>
    <w:rsid w:val="00934079"/>
    <w:rsid w:val="0094219F"/>
    <w:rsid w:val="00955DDE"/>
    <w:rsid w:val="00977D6B"/>
    <w:rsid w:val="00983CB2"/>
    <w:rsid w:val="009843E4"/>
    <w:rsid w:val="009861FE"/>
    <w:rsid w:val="009A067B"/>
    <w:rsid w:val="009A15E3"/>
    <w:rsid w:val="009A70CF"/>
    <w:rsid w:val="009B4957"/>
    <w:rsid w:val="009D5CF2"/>
    <w:rsid w:val="009E0CE4"/>
    <w:rsid w:val="009F481D"/>
    <w:rsid w:val="009F7098"/>
    <w:rsid w:val="009F7696"/>
    <w:rsid w:val="00A07757"/>
    <w:rsid w:val="00A25253"/>
    <w:rsid w:val="00A265ED"/>
    <w:rsid w:val="00A3647D"/>
    <w:rsid w:val="00A42D7C"/>
    <w:rsid w:val="00A613C4"/>
    <w:rsid w:val="00A86473"/>
    <w:rsid w:val="00A9632A"/>
    <w:rsid w:val="00A9713F"/>
    <w:rsid w:val="00AA2789"/>
    <w:rsid w:val="00AB14CD"/>
    <w:rsid w:val="00AB55BF"/>
    <w:rsid w:val="00AB6BD8"/>
    <w:rsid w:val="00AD1688"/>
    <w:rsid w:val="00AE3E06"/>
    <w:rsid w:val="00AF1138"/>
    <w:rsid w:val="00AF2868"/>
    <w:rsid w:val="00AF6B5C"/>
    <w:rsid w:val="00AF7912"/>
    <w:rsid w:val="00B026CF"/>
    <w:rsid w:val="00B07EBF"/>
    <w:rsid w:val="00B32D96"/>
    <w:rsid w:val="00B65882"/>
    <w:rsid w:val="00B7663F"/>
    <w:rsid w:val="00BA31A9"/>
    <w:rsid w:val="00BB7289"/>
    <w:rsid w:val="00BF55F4"/>
    <w:rsid w:val="00C03B76"/>
    <w:rsid w:val="00C460AB"/>
    <w:rsid w:val="00C62C19"/>
    <w:rsid w:val="00C64BA4"/>
    <w:rsid w:val="00C805D3"/>
    <w:rsid w:val="00C838E0"/>
    <w:rsid w:val="00CA6BB6"/>
    <w:rsid w:val="00CB12BD"/>
    <w:rsid w:val="00CB2C92"/>
    <w:rsid w:val="00CC6B66"/>
    <w:rsid w:val="00CD4CDE"/>
    <w:rsid w:val="00CF1E84"/>
    <w:rsid w:val="00CF2E56"/>
    <w:rsid w:val="00D156B9"/>
    <w:rsid w:val="00D15C06"/>
    <w:rsid w:val="00D558EB"/>
    <w:rsid w:val="00D60880"/>
    <w:rsid w:val="00D62322"/>
    <w:rsid w:val="00D62E06"/>
    <w:rsid w:val="00D66E12"/>
    <w:rsid w:val="00D7356F"/>
    <w:rsid w:val="00D742FE"/>
    <w:rsid w:val="00D854F4"/>
    <w:rsid w:val="00D93B5B"/>
    <w:rsid w:val="00D9745B"/>
    <w:rsid w:val="00DB0232"/>
    <w:rsid w:val="00DC3A9F"/>
    <w:rsid w:val="00DD0CCE"/>
    <w:rsid w:val="00DD267E"/>
    <w:rsid w:val="00DF229A"/>
    <w:rsid w:val="00E202D6"/>
    <w:rsid w:val="00E22A45"/>
    <w:rsid w:val="00E66F70"/>
    <w:rsid w:val="00E702BC"/>
    <w:rsid w:val="00EA301D"/>
    <w:rsid w:val="00EA67CA"/>
    <w:rsid w:val="00EA764C"/>
    <w:rsid w:val="00EC5319"/>
    <w:rsid w:val="00EC5C2D"/>
    <w:rsid w:val="00ED7030"/>
    <w:rsid w:val="00EE1337"/>
    <w:rsid w:val="00EF01DB"/>
    <w:rsid w:val="00EF60E6"/>
    <w:rsid w:val="00F12951"/>
    <w:rsid w:val="00F17B87"/>
    <w:rsid w:val="00F37718"/>
    <w:rsid w:val="00F436FF"/>
    <w:rsid w:val="00F6238A"/>
    <w:rsid w:val="00F81C7A"/>
    <w:rsid w:val="00F82B08"/>
    <w:rsid w:val="00F969FF"/>
    <w:rsid w:val="00F97C11"/>
    <w:rsid w:val="00FA371E"/>
    <w:rsid w:val="00FA39CF"/>
    <w:rsid w:val="00FB4A59"/>
    <w:rsid w:val="00FC700B"/>
    <w:rsid w:val="00FD67BD"/>
    <w:rsid w:val="00FE1DDF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2FBD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Cmsor2">
    <w:name w:val="heading 2"/>
    <w:basedOn w:val="Norml"/>
    <w:next w:val="Norml"/>
    <w:qFormat/>
    <w:pPr>
      <w:keepNext/>
      <w:widowControl w:val="0"/>
      <w:spacing w:before="240" w:after="240"/>
      <w:outlineLvl w:val="1"/>
    </w:pPr>
    <w:rPr>
      <w:b/>
      <w:sz w:val="28"/>
    </w:rPr>
  </w:style>
  <w:style w:type="paragraph" w:styleId="Cmsor3">
    <w:name w:val="heading 3"/>
    <w:basedOn w:val="Norml"/>
    <w:next w:val="Norml"/>
    <w:link w:val="Cmsor3Char"/>
    <w:qFormat/>
    <w:pPr>
      <w:keepNext/>
      <w:widowControl w:val="0"/>
      <w:spacing w:before="240" w:after="240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spacing w:before="240" w:after="60"/>
      <w:outlineLvl w:val="3"/>
    </w:pPr>
    <w:rPr>
      <w:b/>
      <w:i/>
      <w:sz w:val="24"/>
    </w:rPr>
  </w:style>
  <w:style w:type="paragraph" w:styleId="Cmsor5">
    <w:name w:val="heading 5"/>
    <w:basedOn w:val="Norml"/>
    <w:next w:val="Norm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Cmsor6">
    <w:name w:val="heading 6"/>
    <w:basedOn w:val="Norml"/>
    <w:next w:val="Norml"/>
    <w:qFormat/>
    <w:pPr>
      <w:spacing w:before="240" w:after="60"/>
      <w:outlineLvl w:val="5"/>
    </w:pPr>
    <w:rPr>
      <w:i/>
      <w:sz w:val="22"/>
    </w:rPr>
  </w:style>
  <w:style w:type="paragraph" w:styleId="Cmsor7">
    <w:name w:val="heading 7"/>
    <w:basedOn w:val="Norml"/>
    <w:next w:val="Norml"/>
    <w:qFormat/>
    <w:pPr>
      <w:spacing w:before="240" w:after="60"/>
      <w:outlineLvl w:val="6"/>
    </w:pPr>
    <w:rPr>
      <w:rFonts w:ascii="Arial" w:hAnsi="Arial"/>
    </w:rPr>
  </w:style>
  <w:style w:type="paragraph" w:styleId="Cmsor8">
    <w:name w:val="heading 8"/>
    <w:basedOn w:val="Norml"/>
    <w:next w:val="Norml"/>
    <w:qFormat/>
    <w:pPr>
      <w:spacing w:before="240" w:after="60"/>
      <w:outlineLvl w:val="7"/>
    </w:pPr>
    <w:rPr>
      <w:rFonts w:ascii="Arial" w:hAnsi="Arial"/>
      <w:i/>
    </w:rPr>
  </w:style>
  <w:style w:type="paragraph" w:styleId="Cmsor9">
    <w:name w:val="heading 9"/>
    <w:basedOn w:val="Norml"/>
    <w:next w:val="Norm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link w:val="Cmsor3"/>
    <w:rsid w:val="000F5CE7"/>
    <w:rPr>
      <w:b/>
      <w:sz w:val="24"/>
    </w:rPr>
  </w:style>
  <w:style w:type="paragraph" w:styleId="Szvegtrzs">
    <w:name w:val="Body Text"/>
    <w:basedOn w:val="Norml"/>
    <w:pPr>
      <w:widowControl w:val="0"/>
    </w:pPr>
    <w:rPr>
      <w:sz w:val="24"/>
    </w:rPr>
  </w:style>
  <w:style w:type="paragraph" w:customStyle="1" w:styleId="Szvegtrzs21">
    <w:name w:val="Szövegtörzs 21"/>
    <w:basedOn w:val="Norml"/>
    <w:pPr>
      <w:widowControl w:val="0"/>
      <w:tabs>
        <w:tab w:val="left" w:pos="567"/>
      </w:tabs>
      <w:ind w:left="567"/>
      <w:jc w:val="both"/>
    </w:pPr>
    <w:rPr>
      <w:rFonts w:ascii="Garamond" w:hAnsi="Garamond"/>
      <w:sz w:val="24"/>
    </w:rPr>
  </w:style>
  <w:style w:type="paragraph" w:customStyle="1" w:styleId="Szvegtrzsbehzssal21">
    <w:name w:val="Szövegtörzs behúzással 21"/>
    <w:basedOn w:val="Norml"/>
    <w:pPr>
      <w:widowControl w:val="0"/>
      <w:ind w:left="4248" w:firstLine="60"/>
    </w:pPr>
    <w:rPr>
      <w:rFonts w:ascii="Arial" w:hAnsi="Arial"/>
      <w:sz w:val="24"/>
    </w:rPr>
  </w:style>
  <w:style w:type="paragraph" w:customStyle="1" w:styleId="Szvegtrzsbehzssal31">
    <w:name w:val="Szövegtörzs behúzással 31"/>
    <w:basedOn w:val="Norml"/>
    <w:pPr>
      <w:widowControl w:val="0"/>
      <w:ind w:left="567"/>
    </w:pPr>
    <w:rPr>
      <w:rFonts w:ascii="Arial" w:hAnsi="Arial"/>
      <w:sz w:val="24"/>
    </w:rPr>
  </w:style>
  <w:style w:type="paragraph" w:styleId="llb">
    <w:name w:val="footer"/>
    <w:basedOn w:val="Norml"/>
    <w:link w:val="llbChar"/>
    <w:uiPriority w:val="99"/>
    <w:pPr>
      <w:widowControl w:val="0"/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460AB"/>
  </w:style>
  <w:style w:type="paragraph" w:customStyle="1" w:styleId="bek0">
    <w:name w:val="bek0"/>
    <w:basedOn w:val="Norml"/>
    <w:pPr>
      <w:widowControl w:val="0"/>
      <w:spacing w:line="260" w:lineRule="atLeast"/>
      <w:jc w:val="both"/>
    </w:pPr>
    <w:rPr>
      <w:rFonts w:ascii="Garamond" w:hAnsi="Garamond"/>
      <w:sz w:val="22"/>
    </w:rPr>
  </w:style>
  <w:style w:type="paragraph" w:customStyle="1" w:styleId="Szvegtrzs22">
    <w:name w:val="Szövegtörzs 22"/>
    <w:basedOn w:val="Norml"/>
    <w:pPr>
      <w:spacing w:line="360" w:lineRule="auto"/>
      <w:jc w:val="both"/>
    </w:pPr>
    <w:rPr>
      <w:rFonts w:ascii="Arial" w:hAnsi="Arial"/>
    </w:rPr>
  </w:style>
  <w:style w:type="paragraph" w:customStyle="1" w:styleId="Szvegtrzs23">
    <w:name w:val="Szövegtörzs 23"/>
    <w:basedOn w:val="Norml"/>
    <w:pPr>
      <w:jc w:val="both"/>
    </w:pPr>
    <w:rPr>
      <w:sz w:val="24"/>
    </w:rPr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187B5F"/>
  </w:style>
  <w:style w:type="character" w:styleId="Oldalszm">
    <w:name w:val="page number"/>
    <w:basedOn w:val="Bekezdsalapbettpusa"/>
  </w:style>
  <w:style w:type="paragraph" w:customStyle="1" w:styleId="Szvegtrzs31">
    <w:name w:val="Szövegtörzs 31"/>
    <w:basedOn w:val="Norml"/>
    <w:pPr>
      <w:jc w:val="both"/>
    </w:pPr>
    <w:rPr>
      <w:rFonts w:ascii="Arial" w:hAnsi="Arial"/>
      <w:i/>
      <w:sz w:val="24"/>
    </w:rPr>
  </w:style>
  <w:style w:type="paragraph" w:styleId="Lbjegyzetszveg">
    <w:name w:val="footnote text"/>
    <w:basedOn w:val="Norml"/>
    <w:semiHidden/>
  </w:style>
  <w:style w:type="character" w:styleId="Lbjegyzet-hivatkozs">
    <w:name w:val="footnote reference"/>
    <w:semiHidden/>
    <w:rPr>
      <w:vertAlign w:val="superscript"/>
    </w:rPr>
  </w:style>
  <w:style w:type="paragraph" w:styleId="Szvegtrzs2">
    <w:name w:val="Body Text 2"/>
    <w:basedOn w:val="Norml"/>
    <w:pPr>
      <w:jc w:val="center"/>
    </w:pPr>
    <w:rPr>
      <w:b/>
      <w:sz w:val="24"/>
    </w:rPr>
  </w:style>
  <w:style w:type="paragraph" w:customStyle="1" w:styleId="K">
    <w:name w:val="K"/>
    <w:pPr>
      <w:spacing w:line="240" w:lineRule="exact"/>
      <w:jc w:val="center"/>
    </w:pPr>
    <w:rPr>
      <w:sz w:val="24"/>
      <w:lang w:val="en-GB"/>
    </w:rPr>
  </w:style>
  <w:style w:type="paragraph" w:styleId="TJ2">
    <w:name w:val="toc 2"/>
    <w:basedOn w:val="Norml"/>
    <w:next w:val="Norml"/>
    <w:autoRedefine/>
    <w:uiPriority w:val="39"/>
    <w:rsid w:val="00CD4CDE"/>
    <w:pPr>
      <w:tabs>
        <w:tab w:val="left" w:leader="dot" w:pos="8428"/>
        <w:tab w:val="right" w:pos="8788"/>
      </w:tabs>
      <w:ind w:left="170"/>
    </w:pPr>
    <w:rPr>
      <w:b/>
      <w:sz w:val="22"/>
    </w:rPr>
  </w:style>
  <w:style w:type="paragraph" w:styleId="TJ3">
    <w:name w:val="toc 3"/>
    <w:basedOn w:val="Norml"/>
    <w:next w:val="Norml"/>
    <w:autoRedefine/>
    <w:uiPriority w:val="39"/>
    <w:pPr>
      <w:tabs>
        <w:tab w:val="left" w:leader="dot" w:pos="8428"/>
        <w:tab w:val="right" w:pos="8788"/>
      </w:tabs>
      <w:ind w:left="340"/>
    </w:pPr>
    <w:rPr>
      <w:sz w:val="22"/>
    </w:rPr>
  </w:style>
  <w:style w:type="paragraph" w:styleId="TJ4">
    <w:name w:val="toc 4"/>
    <w:basedOn w:val="Norml"/>
    <w:next w:val="Norml"/>
    <w:autoRedefine/>
    <w:uiPriority w:val="39"/>
    <w:pPr>
      <w:tabs>
        <w:tab w:val="left" w:pos="8505"/>
        <w:tab w:val="right" w:pos="8777"/>
      </w:tabs>
      <w:ind w:left="600"/>
    </w:pPr>
    <w:rPr>
      <w:noProof/>
    </w:rPr>
  </w:style>
  <w:style w:type="paragraph" w:customStyle="1" w:styleId="A">
    <w:name w:val="A"/>
    <w:basedOn w:val="Norml"/>
    <w:pPr>
      <w:ind w:left="340" w:hanging="170"/>
      <w:jc w:val="both"/>
    </w:pPr>
    <w:rPr>
      <w:sz w:val="24"/>
    </w:rPr>
  </w:style>
  <w:style w:type="paragraph" w:customStyle="1" w:styleId="B">
    <w:name w:val="B"/>
    <w:basedOn w:val="A"/>
    <w:pPr>
      <w:ind w:left="680"/>
    </w:pPr>
  </w:style>
  <w:style w:type="paragraph" w:customStyle="1" w:styleId="C">
    <w:name w:val="C"/>
    <w:basedOn w:val="A"/>
    <w:pPr>
      <w:ind w:left="1021"/>
    </w:pPr>
  </w:style>
  <w:style w:type="paragraph" w:styleId="TJ1">
    <w:name w:val="toc 1"/>
    <w:basedOn w:val="Norml"/>
    <w:next w:val="Norml"/>
    <w:autoRedefine/>
    <w:uiPriority w:val="39"/>
    <w:pPr>
      <w:keepNext/>
      <w:tabs>
        <w:tab w:val="left" w:leader="dot" w:pos="8428"/>
        <w:tab w:val="right" w:pos="8788"/>
      </w:tabs>
      <w:spacing w:before="480" w:after="240"/>
      <w:ind w:left="284" w:hanging="284"/>
    </w:pPr>
    <w:rPr>
      <w:b/>
      <w:sz w:val="24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Cm">
    <w:name w:val="Title"/>
    <w:basedOn w:val="Norml"/>
    <w:link w:val="CmChar"/>
    <w:qFormat/>
    <w:rsid w:val="003F43EF"/>
    <w:pPr>
      <w:jc w:val="center"/>
    </w:pPr>
    <w:rPr>
      <w:rFonts w:ascii="Arial" w:hAnsi="Arial"/>
      <w:b/>
      <w:i/>
      <w:sz w:val="28"/>
    </w:rPr>
  </w:style>
  <w:style w:type="character" w:customStyle="1" w:styleId="CmChar">
    <w:name w:val="Cím Char"/>
    <w:link w:val="Cm"/>
    <w:rsid w:val="003F43EF"/>
    <w:rPr>
      <w:rFonts w:ascii="Arial" w:hAnsi="Arial"/>
      <w:b/>
      <w:i/>
      <w:sz w:val="28"/>
    </w:rPr>
  </w:style>
  <w:style w:type="paragraph" w:styleId="Listaszerbekezds">
    <w:name w:val="List Paragraph"/>
    <w:basedOn w:val="Norml"/>
    <w:uiPriority w:val="34"/>
    <w:qFormat/>
    <w:rsid w:val="003F43EF"/>
    <w:pPr>
      <w:ind w:left="708"/>
    </w:pPr>
    <w:rPr>
      <w:sz w:val="24"/>
    </w:rPr>
  </w:style>
  <w:style w:type="paragraph" w:customStyle="1" w:styleId="B12">
    <w:name w:val="B12"/>
    <w:basedOn w:val="Norml"/>
    <w:rsid w:val="003F43EF"/>
    <w:pPr>
      <w:overflowPunct w:val="0"/>
      <w:autoSpaceDE w:val="0"/>
      <w:autoSpaceDN w:val="0"/>
      <w:adjustRightInd w:val="0"/>
      <w:spacing w:after="60"/>
      <w:ind w:left="1247"/>
      <w:jc w:val="both"/>
      <w:textAlignment w:val="baseline"/>
    </w:pPr>
    <w:rPr>
      <w:rFonts w:ascii="Arial" w:hAnsi="Arial"/>
      <w:i/>
      <w:sz w:val="22"/>
    </w:rPr>
  </w:style>
  <w:style w:type="paragraph" w:styleId="Kpalrs">
    <w:name w:val="caption"/>
    <w:basedOn w:val="Norml"/>
    <w:next w:val="Norml"/>
    <w:qFormat/>
    <w:rsid w:val="00D7356F"/>
    <w:pPr>
      <w:spacing w:before="120" w:after="120"/>
      <w:ind w:right="-6"/>
    </w:pPr>
    <w:rPr>
      <w:rFonts w:ascii="Tele-GroteskEENor" w:hAnsi="Tele-GroteskEENor" w:cs="Tele"/>
      <w:b/>
      <w:bCs/>
      <w:color w:val="000000"/>
    </w:rPr>
  </w:style>
  <w:style w:type="character" w:styleId="Jegyzethivatkozs">
    <w:name w:val="annotation reference"/>
    <w:semiHidden/>
    <w:rsid w:val="003C2F17"/>
    <w:rPr>
      <w:sz w:val="16"/>
      <w:szCs w:val="16"/>
    </w:rPr>
  </w:style>
  <w:style w:type="paragraph" w:styleId="Jegyzetszveg">
    <w:name w:val="annotation text"/>
    <w:basedOn w:val="Norml"/>
    <w:semiHidden/>
    <w:rsid w:val="003C2F17"/>
  </w:style>
  <w:style w:type="paragraph" w:styleId="Megjegyzstrgya">
    <w:name w:val="annotation subject"/>
    <w:basedOn w:val="Jegyzetszveg"/>
    <w:next w:val="Jegyzetszveg"/>
    <w:semiHidden/>
    <w:rsid w:val="003C2F17"/>
    <w:rPr>
      <w:b/>
      <w:bCs/>
    </w:rPr>
  </w:style>
  <w:style w:type="paragraph" w:customStyle="1" w:styleId="Default">
    <w:name w:val="Default"/>
    <w:rsid w:val="00FE1D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Felsorolsdigit">
    <w:name w:val="W_Felsorolás (digit)"/>
    <w:basedOn w:val="Norml"/>
    <w:next w:val="Szvegtrzs"/>
    <w:rsid w:val="00CC6B66"/>
    <w:pPr>
      <w:numPr>
        <w:numId w:val="4"/>
      </w:numPr>
    </w:pPr>
    <w:rPr>
      <w:rFonts w:ascii="Tele-GroteskEENor" w:hAnsi="Tele-GroteskEENor"/>
      <w:sz w:val="24"/>
      <w:szCs w:val="24"/>
    </w:rPr>
  </w:style>
  <w:style w:type="paragraph" w:customStyle="1" w:styleId="NormlDT">
    <w:name w:val="NormálDT"/>
    <w:basedOn w:val="Norml"/>
    <w:link w:val="NormlDTChar"/>
    <w:rsid w:val="000B6490"/>
    <w:rPr>
      <w:rFonts w:ascii="Tele-GroteskEENor" w:hAnsi="Tele-GroteskEENor"/>
      <w:sz w:val="24"/>
      <w:szCs w:val="24"/>
    </w:rPr>
  </w:style>
  <w:style w:type="character" w:customStyle="1" w:styleId="NormlDTChar">
    <w:name w:val="NormálDT Char"/>
    <w:link w:val="NormlDT"/>
    <w:rsid w:val="000B6490"/>
    <w:rPr>
      <w:rFonts w:ascii="Tele-GroteskEENor" w:hAnsi="Tele-GroteskEENor"/>
      <w:sz w:val="24"/>
      <w:szCs w:val="24"/>
    </w:rPr>
  </w:style>
  <w:style w:type="paragraph" w:customStyle="1" w:styleId="Cmsor1DT">
    <w:name w:val="Címsor1DT"/>
    <w:next w:val="NormlDT"/>
    <w:rsid w:val="000B6490"/>
    <w:pPr>
      <w:numPr>
        <w:numId w:val="5"/>
      </w:numPr>
      <w:tabs>
        <w:tab w:val="clear" w:pos="0"/>
      </w:tabs>
      <w:spacing w:before="240" w:after="60"/>
      <w:ind w:left="284" w:hanging="284"/>
      <w:outlineLvl w:val="0"/>
    </w:pPr>
    <w:rPr>
      <w:rFonts w:ascii="Tele-AntiquaEE" w:hAnsi="Tele-AntiquaEE"/>
      <w:b/>
      <w:noProof/>
      <w:kern w:val="28"/>
      <w:sz w:val="28"/>
    </w:rPr>
  </w:style>
  <w:style w:type="paragraph" w:customStyle="1" w:styleId="Cmsor2DT">
    <w:name w:val="Címsor2DT"/>
    <w:basedOn w:val="Cmsor1DT"/>
    <w:next w:val="NormlDT"/>
    <w:rsid w:val="000B6490"/>
    <w:pPr>
      <w:numPr>
        <w:ilvl w:val="1"/>
      </w:numPr>
      <w:tabs>
        <w:tab w:val="clear" w:pos="0"/>
      </w:tabs>
      <w:ind w:left="454" w:hanging="454"/>
      <w:outlineLvl w:val="1"/>
    </w:pPr>
    <w:rPr>
      <w:sz w:val="24"/>
      <w:szCs w:val="24"/>
    </w:rPr>
  </w:style>
  <w:style w:type="paragraph" w:customStyle="1" w:styleId="Cmsor3DT">
    <w:name w:val="Címsor3DT"/>
    <w:basedOn w:val="Cmsor2DT"/>
    <w:rsid w:val="000B6490"/>
    <w:pPr>
      <w:numPr>
        <w:ilvl w:val="2"/>
      </w:numPr>
      <w:tabs>
        <w:tab w:val="clear" w:pos="0"/>
      </w:tabs>
      <w:ind w:left="567" w:hanging="567"/>
      <w:outlineLvl w:val="2"/>
    </w:pPr>
  </w:style>
  <w:style w:type="paragraph" w:styleId="Vltozat">
    <w:name w:val="Revision"/>
    <w:hidden/>
    <w:uiPriority w:val="99"/>
    <w:semiHidden/>
    <w:rsid w:val="004253FC"/>
  </w:style>
  <w:style w:type="paragraph" w:customStyle="1" w:styleId="CmsorK">
    <w:name w:val="Címsor K"/>
    <w:basedOn w:val="Norml"/>
    <w:next w:val="Norml"/>
    <w:rsid w:val="00AA2789"/>
    <w:pPr>
      <w:widowControl w:val="0"/>
      <w:ind w:left="1701" w:hanging="1701"/>
      <w:jc w:val="both"/>
    </w:pPr>
    <w:rPr>
      <w:snapToGrid w:val="0"/>
      <w:sz w:val="24"/>
    </w:rPr>
  </w:style>
  <w:style w:type="paragraph" w:customStyle="1" w:styleId="Text">
    <w:name w:val="Text"/>
    <w:rsid w:val="00AA2789"/>
    <w:pPr>
      <w:widowControl w:val="0"/>
      <w:spacing w:before="120"/>
      <w:ind w:left="1134"/>
      <w:jc w:val="both"/>
    </w:pPr>
    <w:rPr>
      <w:snapToGrid w:val="0"/>
      <w:sz w:val="24"/>
    </w:rPr>
  </w:style>
  <w:style w:type="paragraph" w:styleId="NormlWeb">
    <w:name w:val="Normal (Web)"/>
    <w:basedOn w:val="Norml"/>
    <w:rsid w:val="00AA2789"/>
    <w:rPr>
      <w:sz w:val="24"/>
      <w:szCs w:val="24"/>
      <w:lang w:eastAsia="ko-KR"/>
    </w:rPr>
  </w:style>
  <w:style w:type="paragraph" w:styleId="Szvegtrzs3">
    <w:name w:val="Body Text 3"/>
    <w:basedOn w:val="Norml"/>
    <w:link w:val="Szvegtrzs3Char"/>
    <w:rsid w:val="008D586A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8D586A"/>
    <w:rPr>
      <w:sz w:val="16"/>
      <w:szCs w:val="1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F229A"/>
    <w:rPr>
      <w:color w:val="605E5C"/>
      <w:shd w:val="clear" w:color="auto" w:fill="E1DFDD"/>
    </w:rPr>
  </w:style>
  <w:style w:type="paragraph" w:customStyle="1" w:styleId="Rsz">
    <w:name w:val="Rész"/>
    <w:basedOn w:val="Szvegtrzs"/>
    <w:semiHidden/>
    <w:rsid w:val="004401DB"/>
    <w:pPr>
      <w:widowControl/>
      <w:spacing w:before="360" w:after="360"/>
      <w:jc w:val="center"/>
    </w:pPr>
    <w:rPr>
      <w:rFonts w:ascii="Tele-GroteskEENor" w:hAnsi="Tele-GroteskEENor" w:cs="Arial"/>
      <w:caps/>
      <w:sz w:val="22"/>
      <w:szCs w:val="24"/>
    </w:rPr>
  </w:style>
  <w:style w:type="paragraph" w:customStyle="1" w:styleId="WTblzat12pt">
    <w:name w:val="W_Táblázat 12pt"/>
    <w:basedOn w:val="Norml"/>
    <w:link w:val="WTblzat12ptChar"/>
    <w:rsid w:val="004401DB"/>
    <w:pPr>
      <w:spacing w:before="60" w:after="60"/>
    </w:pPr>
    <w:rPr>
      <w:rFonts w:ascii="Tele-GroteskEENor" w:hAnsi="Tele-GroteskEENor" w:cs="Arial"/>
      <w:sz w:val="24"/>
      <w:szCs w:val="24"/>
    </w:rPr>
  </w:style>
  <w:style w:type="character" w:customStyle="1" w:styleId="WTblzat12ptChar">
    <w:name w:val="W_Táblázat 12pt Char"/>
    <w:link w:val="WTblzat12pt"/>
    <w:rsid w:val="004401DB"/>
    <w:rPr>
      <w:rFonts w:ascii="Tele-GroteskEENor" w:hAnsi="Tele-GroteskEENor" w:cs="Arial"/>
      <w:sz w:val="24"/>
      <w:szCs w:val="24"/>
    </w:rPr>
  </w:style>
  <w:style w:type="paragraph" w:customStyle="1" w:styleId="WTblafejlc">
    <w:name w:val="W_Táblafejléc"/>
    <w:basedOn w:val="WTblzat12pt"/>
    <w:autoRedefine/>
    <w:qFormat/>
    <w:rsid w:val="004401DB"/>
    <w:rPr>
      <w:rFonts w:ascii="Tele-GroteskEEUlt" w:hAnsi="Tele-GroteskEEUlt"/>
    </w:rPr>
  </w:style>
  <w:style w:type="paragraph" w:customStyle="1" w:styleId="Felsorolsszmozssal">
    <w:name w:val="Felsorolás (számozással)"/>
    <w:basedOn w:val="Szvegtrzs"/>
    <w:rsid w:val="00315DDB"/>
    <w:pPr>
      <w:widowControl/>
      <w:numPr>
        <w:numId w:val="8"/>
      </w:numPr>
    </w:pPr>
    <w:rPr>
      <w:rFonts w:ascii="Tele-GroteskEENor" w:hAnsi="Tele-GroteskEENor"/>
      <w:szCs w:val="24"/>
    </w:rPr>
  </w:style>
  <w:style w:type="paragraph" w:customStyle="1" w:styleId="WSzvegkiemels">
    <w:name w:val="W_Szövegkiemelés"/>
    <w:basedOn w:val="Norml"/>
    <w:link w:val="WSzvegkiemelsChar"/>
    <w:autoRedefine/>
    <w:qFormat/>
    <w:rsid w:val="00315DDB"/>
    <w:rPr>
      <w:rFonts w:ascii="Tele-GroteskEEFet" w:hAnsi="Tele-GroteskEEFet"/>
      <w:sz w:val="24"/>
      <w:szCs w:val="24"/>
    </w:rPr>
  </w:style>
  <w:style w:type="character" w:customStyle="1" w:styleId="WSzvegkiemelsChar">
    <w:name w:val="W_Szövegkiemelés Char"/>
    <w:link w:val="WSzvegkiemels"/>
    <w:locked/>
    <w:rsid w:val="00315DDB"/>
    <w:rPr>
      <w:rFonts w:ascii="Tele-GroteskEEFet" w:hAnsi="Tele-GroteskEEFet"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1E4321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TJ6">
    <w:name w:val="toc 6"/>
    <w:basedOn w:val="Norml"/>
    <w:next w:val="Norml"/>
    <w:autoRedefine/>
    <w:uiPriority w:val="39"/>
    <w:unhideWhenUsed/>
    <w:rsid w:val="001E4321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TJ7">
    <w:name w:val="toc 7"/>
    <w:basedOn w:val="Norml"/>
    <w:next w:val="Norml"/>
    <w:autoRedefine/>
    <w:uiPriority w:val="39"/>
    <w:unhideWhenUsed/>
    <w:rsid w:val="001E4321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TJ8">
    <w:name w:val="toc 8"/>
    <w:basedOn w:val="Norml"/>
    <w:next w:val="Norml"/>
    <w:autoRedefine/>
    <w:uiPriority w:val="39"/>
    <w:unhideWhenUsed/>
    <w:rsid w:val="001E4321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TJ9">
    <w:name w:val="toc 9"/>
    <w:basedOn w:val="Norml"/>
    <w:next w:val="Norml"/>
    <w:autoRedefine/>
    <w:uiPriority w:val="39"/>
    <w:unhideWhenUsed/>
    <w:rsid w:val="001E4321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character" w:customStyle="1" w:styleId="Mention">
    <w:name w:val="Mention"/>
    <w:uiPriority w:val="99"/>
    <w:semiHidden/>
    <w:unhideWhenUsed/>
    <w:rsid w:val="001E4321"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Cmsor2">
    <w:name w:val="heading 2"/>
    <w:basedOn w:val="Norml"/>
    <w:next w:val="Norml"/>
    <w:qFormat/>
    <w:pPr>
      <w:keepNext/>
      <w:widowControl w:val="0"/>
      <w:spacing w:before="240" w:after="240"/>
      <w:outlineLvl w:val="1"/>
    </w:pPr>
    <w:rPr>
      <w:b/>
      <w:sz w:val="28"/>
    </w:rPr>
  </w:style>
  <w:style w:type="paragraph" w:styleId="Cmsor3">
    <w:name w:val="heading 3"/>
    <w:basedOn w:val="Norml"/>
    <w:next w:val="Norml"/>
    <w:link w:val="Cmsor3Char"/>
    <w:qFormat/>
    <w:pPr>
      <w:keepNext/>
      <w:widowControl w:val="0"/>
      <w:spacing w:before="240" w:after="240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spacing w:before="240" w:after="60"/>
      <w:outlineLvl w:val="3"/>
    </w:pPr>
    <w:rPr>
      <w:b/>
      <w:i/>
      <w:sz w:val="24"/>
    </w:rPr>
  </w:style>
  <w:style w:type="paragraph" w:styleId="Cmsor5">
    <w:name w:val="heading 5"/>
    <w:basedOn w:val="Norml"/>
    <w:next w:val="Norm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Cmsor6">
    <w:name w:val="heading 6"/>
    <w:basedOn w:val="Norml"/>
    <w:next w:val="Norml"/>
    <w:qFormat/>
    <w:pPr>
      <w:spacing w:before="240" w:after="60"/>
      <w:outlineLvl w:val="5"/>
    </w:pPr>
    <w:rPr>
      <w:i/>
      <w:sz w:val="22"/>
    </w:rPr>
  </w:style>
  <w:style w:type="paragraph" w:styleId="Cmsor7">
    <w:name w:val="heading 7"/>
    <w:basedOn w:val="Norml"/>
    <w:next w:val="Norml"/>
    <w:qFormat/>
    <w:pPr>
      <w:spacing w:before="240" w:after="60"/>
      <w:outlineLvl w:val="6"/>
    </w:pPr>
    <w:rPr>
      <w:rFonts w:ascii="Arial" w:hAnsi="Arial"/>
    </w:rPr>
  </w:style>
  <w:style w:type="paragraph" w:styleId="Cmsor8">
    <w:name w:val="heading 8"/>
    <w:basedOn w:val="Norml"/>
    <w:next w:val="Norml"/>
    <w:qFormat/>
    <w:pPr>
      <w:spacing w:before="240" w:after="60"/>
      <w:outlineLvl w:val="7"/>
    </w:pPr>
    <w:rPr>
      <w:rFonts w:ascii="Arial" w:hAnsi="Arial"/>
      <w:i/>
    </w:rPr>
  </w:style>
  <w:style w:type="paragraph" w:styleId="Cmsor9">
    <w:name w:val="heading 9"/>
    <w:basedOn w:val="Norml"/>
    <w:next w:val="Norm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link w:val="Cmsor3"/>
    <w:rsid w:val="000F5CE7"/>
    <w:rPr>
      <w:b/>
      <w:sz w:val="24"/>
    </w:rPr>
  </w:style>
  <w:style w:type="paragraph" w:styleId="Szvegtrzs">
    <w:name w:val="Body Text"/>
    <w:basedOn w:val="Norml"/>
    <w:pPr>
      <w:widowControl w:val="0"/>
    </w:pPr>
    <w:rPr>
      <w:sz w:val="24"/>
    </w:rPr>
  </w:style>
  <w:style w:type="paragraph" w:customStyle="1" w:styleId="Szvegtrzs21">
    <w:name w:val="Szövegtörzs 21"/>
    <w:basedOn w:val="Norml"/>
    <w:pPr>
      <w:widowControl w:val="0"/>
      <w:tabs>
        <w:tab w:val="left" w:pos="567"/>
      </w:tabs>
      <w:ind w:left="567"/>
      <w:jc w:val="both"/>
    </w:pPr>
    <w:rPr>
      <w:rFonts w:ascii="Garamond" w:hAnsi="Garamond"/>
      <w:sz w:val="24"/>
    </w:rPr>
  </w:style>
  <w:style w:type="paragraph" w:customStyle="1" w:styleId="Szvegtrzsbehzssal21">
    <w:name w:val="Szövegtörzs behúzással 21"/>
    <w:basedOn w:val="Norml"/>
    <w:pPr>
      <w:widowControl w:val="0"/>
      <w:ind w:left="4248" w:firstLine="60"/>
    </w:pPr>
    <w:rPr>
      <w:rFonts w:ascii="Arial" w:hAnsi="Arial"/>
      <w:sz w:val="24"/>
    </w:rPr>
  </w:style>
  <w:style w:type="paragraph" w:customStyle="1" w:styleId="Szvegtrzsbehzssal31">
    <w:name w:val="Szövegtörzs behúzással 31"/>
    <w:basedOn w:val="Norml"/>
    <w:pPr>
      <w:widowControl w:val="0"/>
      <w:ind w:left="567"/>
    </w:pPr>
    <w:rPr>
      <w:rFonts w:ascii="Arial" w:hAnsi="Arial"/>
      <w:sz w:val="24"/>
    </w:rPr>
  </w:style>
  <w:style w:type="paragraph" w:styleId="llb">
    <w:name w:val="footer"/>
    <w:basedOn w:val="Norml"/>
    <w:link w:val="llbChar"/>
    <w:uiPriority w:val="99"/>
    <w:pPr>
      <w:widowControl w:val="0"/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460AB"/>
  </w:style>
  <w:style w:type="paragraph" w:customStyle="1" w:styleId="bek0">
    <w:name w:val="bek0"/>
    <w:basedOn w:val="Norml"/>
    <w:pPr>
      <w:widowControl w:val="0"/>
      <w:spacing w:line="260" w:lineRule="atLeast"/>
      <w:jc w:val="both"/>
    </w:pPr>
    <w:rPr>
      <w:rFonts w:ascii="Garamond" w:hAnsi="Garamond"/>
      <w:sz w:val="22"/>
    </w:rPr>
  </w:style>
  <w:style w:type="paragraph" w:customStyle="1" w:styleId="Szvegtrzs22">
    <w:name w:val="Szövegtörzs 22"/>
    <w:basedOn w:val="Norml"/>
    <w:pPr>
      <w:spacing w:line="360" w:lineRule="auto"/>
      <w:jc w:val="both"/>
    </w:pPr>
    <w:rPr>
      <w:rFonts w:ascii="Arial" w:hAnsi="Arial"/>
    </w:rPr>
  </w:style>
  <w:style w:type="paragraph" w:customStyle="1" w:styleId="Szvegtrzs23">
    <w:name w:val="Szövegtörzs 23"/>
    <w:basedOn w:val="Norml"/>
    <w:pPr>
      <w:jc w:val="both"/>
    </w:pPr>
    <w:rPr>
      <w:sz w:val="24"/>
    </w:rPr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187B5F"/>
  </w:style>
  <w:style w:type="character" w:styleId="Oldalszm">
    <w:name w:val="page number"/>
    <w:basedOn w:val="Bekezdsalapbettpusa"/>
  </w:style>
  <w:style w:type="paragraph" w:customStyle="1" w:styleId="Szvegtrzs31">
    <w:name w:val="Szövegtörzs 31"/>
    <w:basedOn w:val="Norml"/>
    <w:pPr>
      <w:jc w:val="both"/>
    </w:pPr>
    <w:rPr>
      <w:rFonts w:ascii="Arial" w:hAnsi="Arial"/>
      <w:i/>
      <w:sz w:val="24"/>
    </w:rPr>
  </w:style>
  <w:style w:type="paragraph" w:styleId="Lbjegyzetszveg">
    <w:name w:val="footnote text"/>
    <w:basedOn w:val="Norml"/>
    <w:semiHidden/>
  </w:style>
  <w:style w:type="character" w:styleId="Lbjegyzet-hivatkozs">
    <w:name w:val="footnote reference"/>
    <w:semiHidden/>
    <w:rPr>
      <w:vertAlign w:val="superscript"/>
    </w:rPr>
  </w:style>
  <w:style w:type="paragraph" w:styleId="Szvegtrzs2">
    <w:name w:val="Body Text 2"/>
    <w:basedOn w:val="Norml"/>
    <w:pPr>
      <w:jc w:val="center"/>
    </w:pPr>
    <w:rPr>
      <w:b/>
      <w:sz w:val="24"/>
    </w:rPr>
  </w:style>
  <w:style w:type="paragraph" w:customStyle="1" w:styleId="K">
    <w:name w:val="K"/>
    <w:pPr>
      <w:spacing w:line="240" w:lineRule="exact"/>
      <w:jc w:val="center"/>
    </w:pPr>
    <w:rPr>
      <w:sz w:val="24"/>
      <w:lang w:val="en-GB"/>
    </w:rPr>
  </w:style>
  <w:style w:type="paragraph" w:styleId="TJ2">
    <w:name w:val="toc 2"/>
    <w:basedOn w:val="Norml"/>
    <w:next w:val="Norml"/>
    <w:autoRedefine/>
    <w:uiPriority w:val="39"/>
    <w:rsid w:val="00CD4CDE"/>
    <w:pPr>
      <w:tabs>
        <w:tab w:val="left" w:leader="dot" w:pos="8428"/>
        <w:tab w:val="right" w:pos="8788"/>
      </w:tabs>
      <w:ind w:left="170"/>
    </w:pPr>
    <w:rPr>
      <w:b/>
      <w:sz w:val="22"/>
    </w:rPr>
  </w:style>
  <w:style w:type="paragraph" w:styleId="TJ3">
    <w:name w:val="toc 3"/>
    <w:basedOn w:val="Norml"/>
    <w:next w:val="Norml"/>
    <w:autoRedefine/>
    <w:uiPriority w:val="39"/>
    <w:pPr>
      <w:tabs>
        <w:tab w:val="left" w:leader="dot" w:pos="8428"/>
        <w:tab w:val="right" w:pos="8788"/>
      </w:tabs>
      <w:ind w:left="340"/>
    </w:pPr>
    <w:rPr>
      <w:sz w:val="22"/>
    </w:rPr>
  </w:style>
  <w:style w:type="paragraph" w:styleId="TJ4">
    <w:name w:val="toc 4"/>
    <w:basedOn w:val="Norml"/>
    <w:next w:val="Norml"/>
    <w:autoRedefine/>
    <w:uiPriority w:val="39"/>
    <w:pPr>
      <w:tabs>
        <w:tab w:val="left" w:pos="8505"/>
        <w:tab w:val="right" w:pos="8777"/>
      </w:tabs>
      <w:ind w:left="600"/>
    </w:pPr>
    <w:rPr>
      <w:noProof/>
    </w:rPr>
  </w:style>
  <w:style w:type="paragraph" w:customStyle="1" w:styleId="A">
    <w:name w:val="A"/>
    <w:basedOn w:val="Norml"/>
    <w:pPr>
      <w:ind w:left="340" w:hanging="170"/>
      <w:jc w:val="both"/>
    </w:pPr>
    <w:rPr>
      <w:sz w:val="24"/>
    </w:rPr>
  </w:style>
  <w:style w:type="paragraph" w:customStyle="1" w:styleId="B">
    <w:name w:val="B"/>
    <w:basedOn w:val="A"/>
    <w:pPr>
      <w:ind w:left="680"/>
    </w:pPr>
  </w:style>
  <w:style w:type="paragraph" w:customStyle="1" w:styleId="C">
    <w:name w:val="C"/>
    <w:basedOn w:val="A"/>
    <w:pPr>
      <w:ind w:left="1021"/>
    </w:pPr>
  </w:style>
  <w:style w:type="paragraph" w:styleId="TJ1">
    <w:name w:val="toc 1"/>
    <w:basedOn w:val="Norml"/>
    <w:next w:val="Norml"/>
    <w:autoRedefine/>
    <w:uiPriority w:val="39"/>
    <w:pPr>
      <w:keepNext/>
      <w:tabs>
        <w:tab w:val="left" w:leader="dot" w:pos="8428"/>
        <w:tab w:val="right" w:pos="8788"/>
      </w:tabs>
      <w:spacing w:before="480" w:after="240"/>
      <w:ind w:left="284" w:hanging="284"/>
    </w:pPr>
    <w:rPr>
      <w:b/>
      <w:sz w:val="24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Cm">
    <w:name w:val="Title"/>
    <w:basedOn w:val="Norml"/>
    <w:link w:val="CmChar"/>
    <w:qFormat/>
    <w:rsid w:val="003F43EF"/>
    <w:pPr>
      <w:jc w:val="center"/>
    </w:pPr>
    <w:rPr>
      <w:rFonts w:ascii="Arial" w:hAnsi="Arial"/>
      <w:b/>
      <w:i/>
      <w:sz w:val="28"/>
    </w:rPr>
  </w:style>
  <w:style w:type="character" w:customStyle="1" w:styleId="CmChar">
    <w:name w:val="Cím Char"/>
    <w:link w:val="Cm"/>
    <w:rsid w:val="003F43EF"/>
    <w:rPr>
      <w:rFonts w:ascii="Arial" w:hAnsi="Arial"/>
      <w:b/>
      <w:i/>
      <w:sz w:val="28"/>
    </w:rPr>
  </w:style>
  <w:style w:type="paragraph" w:styleId="Listaszerbekezds">
    <w:name w:val="List Paragraph"/>
    <w:basedOn w:val="Norml"/>
    <w:uiPriority w:val="34"/>
    <w:qFormat/>
    <w:rsid w:val="003F43EF"/>
    <w:pPr>
      <w:ind w:left="708"/>
    </w:pPr>
    <w:rPr>
      <w:sz w:val="24"/>
    </w:rPr>
  </w:style>
  <w:style w:type="paragraph" w:customStyle="1" w:styleId="B12">
    <w:name w:val="B12"/>
    <w:basedOn w:val="Norml"/>
    <w:rsid w:val="003F43EF"/>
    <w:pPr>
      <w:overflowPunct w:val="0"/>
      <w:autoSpaceDE w:val="0"/>
      <w:autoSpaceDN w:val="0"/>
      <w:adjustRightInd w:val="0"/>
      <w:spacing w:after="60"/>
      <w:ind w:left="1247"/>
      <w:jc w:val="both"/>
      <w:textAlignment w:val="baseline"/>
    </w:pPr>
    <w:rPr>
      <w:rFonts w:ascii="Arial" w:hAnsi="Arial"/>
      <w:i/>
      <w:sz w:val="22"/>
    </w:rPr>
  </w:style>
  <w:style w:type="paragraph" w:styleId="Kpalrs">
    <w:name w:val="caption"/>
    <w:basedOn w:val="Norml"/>
    <w:next w:val="Norml"/>
    <w:qFormat/>
    <w:rsid w:val="00D7356F"/>
    <w:pPr>
      <w:spacing w:before="120" w:after="120"/>
      <w:ind w:right="-6"/>
    </w:pPr>
    <w:rPr>
      <w:rFonts w:ascii="Tele-GroteskEENor" w:hAnsi="Tele-GroteskEENor" w:cs="Tele"/>
      <w:b/>
      <w:bCs/>
      <w:color w:val="000000"/>
    </w:rPr>
  </w:style>
  <w:style w:type="character" w:styleId="Jegyzethivatkozs">
    <w:name w:val="annotation reference"/>
    <w:semiHidden/>
    <w:rsid w:val="003C2F17"/>
    <w:rPr>
      <w:sz w:val="16"/>
      <w:szCs w:val="16"/>
    </w:rPr>
  </w:style>
  <w:style w:type="paragraph" w:styleId="Jegyzetszveg">
    <w:name w:val="annotation text"/>
    <w:basedOn w:val="Norml"/>
    <w:semiHidden/>
    <w:rsid w:val="003C2F17"/>
  </w:style>
  <w:style w:type="paragraph" w:styleId="Megjegyzstrgya">
    <w:name w:val="annotation subject"/>
    <w:basedOn w:val="Jegyzetszveg"/>
    <w:next w:val="Jegyzetszveg"/>
    <w:semiHidden/>
    <w:rsid w:val="003C2F17"/>
    <w:rPr>
      <w:b/>
      <w:bCs/>
    </w:rPr>
  </w:style>
  <w:style w:type="paragraph" w:customStyle="1" w:styleId="Default">
    <w:name w:val="Default"/>
    <w:rsid w:val="00FE1D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Felsorolsdigit">
    <w:name w:val="W_Felsorolás (digit)"/>
    <w:basedOn w:val="Norml"/>
    <w:next w:val="Szvegtrzs"/>
    <w:rsid w:val="00CC6B66"/>
    <w:pPr>
      <w:numPr>
        <w:numId w:val="4"/>
      </w:numPr>
    </w:pPr>
    <w:rPr>
      <w:rFonts w:ascii="Tele-GroteskEENor" w:hAnsi="Tele-GroteskEENor"/>
      <w:sz w:val="24"/>
      <w:szCs w:val="24"/>
    </w:rPr>
  </w:style>
  <w:style w:type="paragraph" w:customStyle="1" w:styleId="NormlDT">
    <w:name w:val="NormálDT"/>
    <w:basedOn w:val="Norml"/>
    <w:link w:val="NormlDTChar"/>
    <w:rsid w:val="000B6490"/>
    <w:rPr>
      <w:rFonts w:ascii="Tele-GroteskEENor" w:hAnsi="Tele-GroteskEENor"/>
      <w:sz w:val="24"/>
      <w:szCs w:val="24"/>
    </w:rPr>
  </w:style>
  <w:style w:type="character" w:customStyle="1" w:styleId="NormlDTChar">
    <w:name w:val="NormálDT Char"/>
    <w:link w:val="NormlDT"/>
    <w:rsid w:val="000B6490"/>
    <w:rPr>
      <w:rFonts w:ascii="Tele-GroteskEENor" w:hAnsi="Tele-GroteskEENor"/>
      <w:sz w:val="24"/>
      <w:szCs w:val="24"/>
    </w:rPr>
  </w:style>
  <w:style w:type="paragraph" w:customStyle="1" w:styleId="Cmsor1DT">
    <w:name w:val="Címsor1DT"/>
    <w:next w:val="NormlDT"/>
    <w:rsid w:val="000B6490"/>
    <w:pPr>
      <w:numPr>
        <w:numId w:val="5"/>
      </w:numPr>
      <w:tabs>
        <w:tab w:val="clear" w:pos="0"/>
      </w:tabs>
      <w:spacing w:before="240" w:after="60"/>
      <w:ind w:left="284" w:hanging="284"/>
      <w:outlineLvl w:val="0"/>
    </w:pPr>
    <w:rPr>
      <w:rFonts w:ascii="Tele-AntiquaEE" w:hAnsi="Tele-AntiquaEE"/>
      <w:b/>
      <w:noProof/>
      <w:kern w:val="28"/>
      <w:sz w:val="28"/>
    </w:rPr>
  </w:style>
  <w:style w:type="paragraph" w:customStyle="1" w:styleId="Cmsor2DT">
    <w:name w:val="Címsor2DT"/>
    <w:basedOn w:val="Cmsor1DT"/>
    <w:next w:val="NormlDT"/>
    <w:rsid w:val="000B6490"/>
    <w:pPr>
      <w:numPr>
        <w:ilvl w:val="1"/>
      </w:numPr>
      <w:tabs>
        <w:tab w:val="clear" w:pos="0"/>
      </w:tabs>
      <w:ind w:left="454" w:hanging="454"/>
      <w:outlineLvl w:val="1"/>
    </w:pPr>
    <w:rPr>
      <w:sz w:val="24"/>
      <w:szCs w:val="24"/>
    </w:rPr>
  </w:style>
  <w:style w:type="paragraph" w:customStyle="1" w:styleId="Cmsor3DT">
    <w:name w:val="Címsor3DT"/>
    <w:basedOn w:val="Cmsor2DT"/>
    <w:rsid w:val="000B6490"/>
    <w:pPr>
      <w:numPr>
        <w:ilvl w:val="2"/>
      </w:numPr>
      <w:tabs>
        <w:tab w:val="clear" w:pos="0"/>
      </w:tabs>
      <w:ind w:left="567" w:hanging="567"/>
      <w:outlineLvl w:val="2"/>
    </w:pPr>
  </w:style>
  <w:style w:type="paragraph" w:styleId="Vltozat">
    <w:name w:val="Revision"/>
    <w:hidden/>
    <w:uiPriority w:val="99"/>
    <w:semiHidden/>
    <w:rsid w:val="004253FC"/>
  </w:style>
  <w:style w:type="paragraph" w:customStyle="1" w:styleId="CmsorK">
    <w:name w:val="Címsor K"/>
    <w:basedOn w:val="Norml"/>
    <w:next w:val="Norml"/>
    <w:rsid w:val="00AA2789"/>
    <w:pPr>
      <w:widowControl w:val="0"/>
      <w:ind w:left="1701" w:hanging="1701"/>
      <w:jc w:val="both"/>
    </w:pPr>
    <w:rPr>
      <w:snapToGrid w:val="0"/>
      <w:sz w:val="24"/>
    </w:rPr>
  </w:style>
  <w:style w:type="paragraph" w:customStyle="1" w:styleId="Text">
    <w:name w:val="Text"/>
    <w:rsid w:val="00AA2789"/>
    <w:pPr>
      <w:widowControl w:val="0"/>
      <w:spacing w:before="120"/>
      <w:ind w:left="1134"/>
      <w:jc w:val="both"/>
    </w:pPr>
    <w:rPr>
      <w:snapToGrid w:val="0"/>
      <w:sz w:val="24"/>
    </w:rPr>
  </w:style>
  <w:style w:type="paragraph" w:styleId="NormlWeb">
    <w:name w:val="Normal (Web)"/>
    <w:basedOn w:val="Norml"/>
    <w:rsid w:val="00AA2789"/>
    <w:rPr>
      <w:sz w:val="24"/>
      <w:szCs w:val="24"/>
      <w:lang w:eastAsia="ko-KR"/>
    </w:rPr>
  </w:style>
  <w:style w:type="paragraph" w:styleId="Szvegtrzs3">
    <w:name w:val="Body Text 3"/>
    <w:basedOn w:val="Norml"/>
    <w:link w:val="Szvegtrzs3Char"/>
    <w:rsid w:val="008D586A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8D586A"/>
    <w:rPr>
      <w:sz w:val="16"/>
      <w:szCs w:val="1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F229A"/>
    <w:rPr>
      <w:color w:val="605E5C"/>
      <w:shd w:val="clear" w:color="auto" w:fill="E1DFDD"/>
    </w:rPr>
  </w:style>
  <w:style w:type="paragraph" w:customStyle="1" w:styleId="Rsz">
    <w:name w:val="Rész"/>
    <w:basedOn w:val="Szvegtrzs"/>
    <w:semiHidden/>
    <w:rsid w:val="004401DB"/>
    <w:pPr>
      <w:widowControl/>
      <w:spacing w:before="360" w:after="360"/>
      <w:jc w:val="center"/>
    </w:pPr>
    <w:rPr>
      <w:rFonts w:ascii="Tele-GroteskEENor" w:hAnsi="Tele-GroteskEENor" w:cs="Arial"/>
      <w:caps/>
      <w:sz w:val="22"/>
      <w:szCs w:val="24"/>
    </w:rPr>
  </w:style>
  <w:style w:type="paragraph" w:customStyle="1" w:styleId="WTblzat12pt">
    <w:name w:val="W_Táblázat 12pt"/>
    <w:basedOn w:val="Norml"/>
    <w:link w:val="WTblzat12ptChar"/>
    <w:rsid w:val="004401DB"/>
    <w:pPr>
      <w:spacing w:before="60" w:after="60"/>
    </w:pPr>
    <w:rPr>
      <w:rFonts w:ascii="Tele-GroteskEENor" w:hAnsi="Tele-GroteskEENor" w:cs="Arial"/>
      <w:sz w:val="24"/>
      <w:szCs w:val="24"/>
    </w:rPr>
  </w:style>
  <w:style w:type="character" w:customStyle="1" w:styleId="WTblzat12ptChar">
    <w:name w:val="W_Táblázat 12pt Char"/>
    <w:link w:val="WTblzat12pt"/>
    <w:rsid w:val="004401DB"/>
    <w:rPr>
      <w:rFonts w:ascii="Tele-GroteskEENor" w:hAnsi="Tele-GroteskEENor" w:cs="Arial"/>
      <w:sz w:val="24"/>
      <w:szCs w:val="24"/>
    </w:rPr>
  </w:style>
  <w:style w:type="paragraph" w:customStyle="1" w:styleId="WTblafejlc">
    <w:name w:val="W_Táblafejléc"/>
    <w:basedOn w:val="WTblzat12pt"/>
    <w:autoRedefine/>
    <w:qFormat/>
    <w:rsid w:val="004401DB"/>
    <w:rPr>
      <w:rFonts w:ascii="Tele-GroteskEEUlt" w:hAnsi="Tele-GroteskEEUlt"/>
    </w:rPr>
  </w:style>
  <w:style w:type="paragraph" w:customStyle="1" w:styleId="Felsorolsszmozssal">
    <w:name w:val="Felsorolás (számozással)"/>
    <w:basedOn w:val="Szvegtrzs"/>
    <w:rsid w:val="00315DDB"/>
    <w:pPr>
      <w:widowControl/>
      <w:numPr>
        <w:numId w:val="8"/>
      </w:numPr>
    </w:pPr>
    <w:rPr>
      <w:rFonts w:ascii="Tele-GroteskEENor" w:hAnsi="Tele-GroteskEENor"/>
      <w:szCs w:val="24"/>
    </w:rPr>
  </w:style>
  <w:style w:type="paragraph" w:customStyle="1" w:styleId="WSzvegkiemels">
    <w:name w:val="W_Szövegkiemelés"/>
    <w:basedOn w:val="Norml"/>
    <w:link w:val="WSzvegkiemelsChar"/>
    <w:autoRedefine/>
    <w:qFormat/>
    <w:rsid w:val="00315DDB"/>
    <w:rPr>
      <w:rFonts w:ascii="Tele-GroteskEEFet" w:hAnsi="Tele-GroteskEEFet"/>
      <w:sz w:val="24"/>
      <w:szCs w:val="24"/>
    </w:rPr>
  </w:style>
  <w:style w:type="character" w:customStyle="1" w:styleId="WSzvegkiemelsChar">
    <w:name w:val="W_Szövegkiemelés Char"/>
    <w:link w:val="WSzvegkiemels"/>
    <w:locked/>
    <w:rsid w:val="00315DDB"/>
    <w:rPr>
      <w:rFonts w:ascii="Tele-GroteskEEFet" w:hAnsi="Tele-GroteskEEFet"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1E4321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TJ6">
    <w:name w:val="toc 6"/>
    <w:basedOn w:val="Norml"/>
    <w:next w:val="Norml"/>
    <w:autoRedefine/>
    <w:uiPriority w:val="39"/>
    <w:unhideWhenUsed/>
    <w:rsid w:val="001E4321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TJ7">
    <w:name w:val="toc 7"/>
    <w:basedOn w:val="Norml"/>
    <w:next w:val="Norml"/>
    <w:autoRedefine/>
    <w:uiPriority w:val="39"/>
    <w:unhideWhenUsed/>
    <w:rsid w:val="001E4321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TJ8">
    <w:name w:val="toc 8"/>
    <w:basedOn w:val="Norml"/>
    <w:next w:val="Norml"/>
    <w:autoRedefine/>
    <w:uiPriority w:val="39"/>
    <w:unhideWhenUsed/>
    <w:rsid w:val="001E4321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TJ9">
    <w:name w:val="toc 9"/>
    <w:basedOn w:val="Norml"/>
    <w:next w:val="Norml"/>
    <w:autoRedefine/>
    <w:uiPriority w:val="39"/>
    <w:unhideWhenUsed/>
    <w:rsid w:val="001E4321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character" w:customStyle="1" w:styleId="Mention">
    <w:name w:val="Mention"/>
    <w:uiPriority w:val="99"/>
    <w:semiHidden/>
    <w:unhideWhenUsed/>
    <w:rsid w:val="001E4321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0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Microsoft_Excel_97-2003_Worksheet1.xls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94AE2CDFCAF9B45B32B7363CBCEAEC9" ma:contentTypeVersion="0" ma:contentTypeDescription="Új dokumentum létrehozása." ma:contentTypeScope="" ma:versionID="2668cb3255f3e033b1a7816c564bbe4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DD350-2D17-42AB-9DE3-AFFF2F66CC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62ED44-2450-482E-9B79-58E30870E0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CC0BAD-7B45-4580-B5E7-3C0AACE748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4622AC-94DA-4190-AFB1-102160B14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7865</Words>
  <Characters>54274</Characters>
  <Application>Microsoft Office Word</Application>
  <DocSecurity>0</DocSecurity>
  <Lines>452</Lines>
  <Paragraphs>124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MARUO</vt:lpstr>
    </vt:vector>
  </TitlesOfParts>
  <Company>MATÁV</Company>
  <LinksUpToDate>false</LinksUpToDate>
  <CharactersWithSpaces>62015</CharactersWithSpaces>
  <SharedDoc>false</SharedDoc>
  <HLinks>
    <vt:vector size="414" baseType="variant">
      <vt:variant>
        <vt:i4>6357089</vt:i4>
      </vt:variant>
      <vt:variant>
        <vt:i4>411</vt:i4>
      </vt:variant>
      <vt:variant>
        <vt:i4>0</vt:i4>
      </vt:variant>
      <vt:variant>
        <vt:i4>5</vt:i4>
      </vt:variant>
      <vt:variant>
        <vt:lpwstr>http://www.telekom.hu/szolgaltatasok/nagykereskedelem/belfoldi_vezetekes/szelessavu_hozzaferes/helyi_hurok_atengedes</vt:lpwstr>
      </vt:variant>
      <vt:variant>
        <vt:lpwstr/>
      </vt:variant>
      <vt:variant>
        <vt:i4>4456470</vt:i4>
      </vt:variant>
      <vt:variant>
        <vt:i4>408</vt:i4>
      </vt:variant>
      <vt:variant>
        <vt:i4>0</vt:i4>
      </vt:variant>
      <vt:variant>
        <vt:i4>5</vt:i4>
      </vt:variant>
      <vt:variant>
        <vt:lpwstr>http://www.magyartelekom.hu/szolgaltatasok/nagykereskedelem/helyihurok.vm</vt:lpwstr>
      </vt:variant>
      <vt:variant>
        <vt:lpwstr/>
      </vt:variant>
      <vt:variant>
        <vt:i4>1572917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_Toc508790181</vt:lpwstr>
      </vt:variant>
      <vt:variant>
        <vt:i4>1572917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_Toc508790180</vt:lpwstr>
      </vt:variant>
      <vt:variant>
        <vt:i4>1507381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_Toc508790179</vt:lpwstr>
      </vt:variant>
      <vt:variant>
        <vt:i4>1507381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_Toc508790178</vt:lpwstr>
      </vt:variant>
      <vt:variant>
        <vt:i4>1507381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_Toc508790177</vt:lpwstr>
      </vt:variant>
      <vt:variant>
        <vt:i4>1507381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_Toc508790176</vt:lpwstr>
      </vt:variant>
      <vt:variant>
        <vt:i4>1507381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_Toc508790175</vt:lpwstr>
      </vt:variant>
      <vt:variant>
        <vt:i4>1507381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_Toc508790174</vt:lpwstr>
      </vt:variant>
      <vt:variant>
        <vt:i4>1507381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_Toc508790173</vt:lpwstr>
      </vt:variant>
      <vt:variant>
        <vt:i4>1507381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_Toc508790172</vt:lpwstr>
      </vt:variant>
      <vt:variant>
        <vt:i4>1507381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_Toc508790171</vt:lpwstr>
      </vt:variant>
      <vt:variant>
        <vt:i4>1507381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_Toc508790170</vt:lpwstr>
      </vt:variant>
      <vt:variant>
        <vt:i4>1441845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_Toc508790169</vt:lpwstr>
      </vt:variant>
      <vt:variant>
        <vt:i4>1441845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_Toc508790168</vt:lpwstr>
      </vt:variant>
      <vt:variant>
        <vt:i4>1441845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_Toc508790167</vt:lpwstr>
      </vt:variant>
      <vt:variant>
        <vt:i4>1441845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_Toc508790166</vt:lpwstr>
      </vt:variant>
      <vt:variant>
        <vt:i4>1441845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_Toc508790165</vt:lpwstr>
      </vt:variant>
      <vt:variant>
        <vt:i4>1441845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_Toc508790164</vt:lpwstr>
      </vt:variant>
      <vt:variant>
        <vt:i4>1441845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_Toc508790163</vt:lpwstr>
      </vt:variant>
      <vt:variant>
        <vt:i4>1441845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_Toc508790162</vt:lpwstr>
      </vt:variant>
      <vt:variant>
        <vt:i4>1441845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_Toc508790161</vt:lpwstr>
      </vt:variant>
      <vt:variant>
        <vt:i4>1441845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_Toc508790160</vt:lpwstr>
      </vt:variant>
      <vt:variant>
        <vt:i4>1376309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_Toc508790159</vt:lpwstr>
      </vt:variant>
      <vt:variant>
        <vt:i4>1376309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_Toc508790158</vt:lpwstr>
      </vt:variant>
      <vt:variant>
        <vt:i4>1376309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_Toc508790157</vt:lpwstr>
      </vt:variant>
      <vt:variant>
        <vt:i4>1376309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_Toc508790156</vt:lpwstr>
      </vt:variant>
      <vt:variant>
        <vt:i4>1376309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_Toc508790155</vt:lpwstr>
      </vt:variant>
      <vt:variant>
        <vt:i4>1376309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_Toc508790154</vt:lpwstr>
      </vt:variant>
      <vt:variant>
        <vt:i4>1376309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_Toc508790153</vt:lpwstr>
      </vt:variant>
      <vt:variant>
        <vt:i4>1376309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_Toc508790152</vt:lpwstr>
      </vt:variant>
      <vt:variant>
        <vt:i4>1376309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_Toc508790151</vt:lpwstr>
      </vt:variant>
      <vt:variant>
        <vt:i4>1376309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_Toc508790150</vt:lpwstr>
      </vt:variant>
      <vt:variant>
        <vt:i4>1310773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_Toc508790149</vt:lpwstr>
      </vt:variant>
      <vt:variant>
        <vt:i4>1310773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_Toc508790148</vt:lpwstr>
      </vt:variant>
      <vt:variant>
        <vt:i4>1310773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_Toc508790147</vt:lpwstr>
      </vt:variant>
      <vt:variant>
        <vt:i4>1310773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_Toc508790146</vt:lpwstr>
      </vt:variant>
      <vt:variant>
        <vt:i4>1310773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_Toc508790145</vt:lpwstr>
      </vt:variant>
      <vt:variant>
        <vt:i4>1310773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_Toc508790144</vt:lpwstr>
      </vt:variant>
      <vt:variant>
        <vt:i4>1310773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_Toc508790143</vt:lpwstr>
      </vt:variant>
      <vt:variant>
        <vt:i4>1310773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_Toc508790142</vt:lpwstr>
      </vt:variant>
      <vt:variant>
        <vt:i4>1310773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_Toc508790141</vt:lpwstr>
      </vt:variant>
      <vt:variant>
        <vt:i4>1310773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_Toc508790140</vt:lpwstr>
      </vt:variant>
      <vt:variant>
        <vt:i4>1245237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_Toc508790139</vt:lpwstr>
      </vt:variant>
      <vt:variant>
        <vt:i4>1245237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_Toc508790138</vt:lpwstr>
      </vt:variant>
      <vt:variant>
        <vt:i4>1245237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_Toc508790137</vt:lpwstr>
      </vt:variant>
      <vt:variant>
        <vt:i4>1245237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_Toc508790136</vt:lpwstr>
      </vt:variant>
      <vt:variant>
        <vt:i4>1245237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_Toc508790135</vt:lpwstr>
      </vt:variant>
      <vt:variant>
        <vt:i4>1245237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_Toc508790134</vt:lpwstr>
      </vt:variant>
      <vt:variant>
        <vt:i4>1245237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_Toc508790133</vt:lpwstr>
      </vt:variant>
      <vt:variant>
        <vt:i4>1245237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_Toc508790132</vt:lpwstr>
      </vt:variant>
      <vt:variant>
        <vt:i4>1245237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_Toc508790131</vt:lpwstr>
      </vt:variant>
      <vt:variant>
        <vt:i4>1245237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_Toc508790130</vt:lpwstr>
      </vt:variant>
      <vt:variant>
        <vt:i4>1179701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_Toc508790129</vt:lpwstr>
      </vt:variant>
      <vt:variant>
        <vt:i4>1179701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_Toc508790128</vt:lpwstr>
      </vt:variant>
      <vt:variant>
        <vt:i4>1179701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_Toc508790127</vt:lpwstr>
      </vt:variant>
      <vt:variant>
        <vt:i4>1179701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_Toc508790126</vt:lpwstr>
      </vt:variant>
      <vt:variant>
        <vt:i4>1179701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_Toc508790125</vt:lpwstr>
      </vt:variant>
      <vt:variant>
        <vt:i4>1179701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_Toc508790124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_Toc508790123</vt:lpwstr>
      </vt:variant>
      <vt:variant>
        <vt:i4>1179701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_Toc508790122</vt:lpwstr>
      </vt:variant>
      <vt:variant>
        <vt:i4>1179701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_Toc508790121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_Toc508790120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_Toc508790119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_Toc508790118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_Toc508790117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_Toc508790116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_Toc508790115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MARUO</dc:title>
  <dc:creator>NEMETHGABOR</dc:creator>
  <cp:keywords>Atengedes muszaki feltetelei</cp:keywords>
  <cp:lastModifiedBy>Bölcskei Vanda</cp:lastModifiedBy>
  <cp:revision>2</cp:revision>
  <cp:lastPrinted>2012-01-26T07:58:00Z</cp:lastPrinted>
  <dcterms:created xsi:type="dcterms:W3CDTF">2018-12-01T11:46:00Z</dcterms:created>
  <dcterms:modified xsi:type="dcterms:W3CDTF">2018-12-01T11:46:00Z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0x010100B94AE2CDFCAF9B45B32B7363CBCEAEC9</vt:lpwstr>
  </property>
</Properties>
</file>